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3766" w14:textId="4D715B67" w:rsidR="00F644A9" w:rsidRDefault="00313A9A" w:rsidP="0066559E">
      <w:pPr>
        <w:pStyle w:val="pSubheadinParagraph1"/>
        <w:ind w:right="810"/>
        <w:rPr>
          <w:color w:val="000000"/>
          <w:szCs w:val="22"/>
        </w:rPr>
      </w:pPr>
      <w:r w:rsidRPr="00223EB2">
        <w:rPr>
          <w:color w:val="000000"/>
          <w:szCs w:val="22"/>
        </w:rPr>
        <w:t>Suggested Format</w:t>
      </w:r>
      <w:r w:rsidR="00D76733">
        <w:rPr>
          <w:color w:val="000000"/>
          <w:szCs w:val="22"/>
        </w:rPr>
        <w:t>s</w:t>
      </w:r>
      <w:r w:rsidRPr="00223EB2">
        <w:rPr>
          <w:color w:val="000000"/>
          <w:szCs w:val="22"/>
        </w:rPr>
        <w:t xml:space="preserve">: </w:t>
      </w:r>
      <w:r>
        <w:rPr>
          <w:color w:val="000000"/>
          <w:szCs w:val="22"/>
        </w:rPr>
        <w:t>Baseline</w:t>
      </w:r>
      <w:r w:rsidR="00F10701">
        <w:rPr>
          <w:color w:val="000000"/>
          <w:szCs w:val="22"/>
        </w:rPr>
        <w:t xml:space="preserve"> Program</w:t>
      </w:r>
      <w:r>
        <w:rPr>
          <w:color w:val="000000"/>
          <w:szCs w:val="22"/>
        </w:rPr>
        <w:t xml:space="preserve"> Data </w:t>
      </w:r>
    </w:p>
    <w:p w14:paraId="5AAF42BA" w14:textId="77777777" w:rsidR="00F414CA" w:rsidRDefault="00F414CA" w:rsidP="00F414CA">
      <w:pPr>
        <w:pStyle w:val="pSubheadinParagraph1"/>
        <w:ind w:right="810"/>
        <w:rPr>
          <w:b w:val="0"/>
          <w:bCs w:val="0"/>
          <w:color w:val="000000"/>
          <w:sz w:val="22"/>
          <w:szCs w:val="22"/>
        </w:rPr>
      </w:pPr>
      <w:r>
        <w:rPr>
          <w:color w:val="000000"/>
          <w:sz w:val="22"/>
          <w:szCs w:val="22"/>
        </w:rPr>
        <w:t>Rationale</w:t>
      </w:r>
    </w:p>
    <w:p w14:paraId="109FC818" w14:textId="75FD1D4B" w:rsidR="00F414CA" w:rsidRPr="001B7E37" w:rsidRDefault="00C8090C" w:rsidP="00F414CA">
      <w:pPr>
        <w:pStyle w:val="pSubheadinParagraph1"/>
        <w:ind w:right="810"/>
        <w:rPr>
          <w:b w:val="0"/>
          <w:bCs w:val="0"/>
          <w:sz w:val="22"/>
          <w:szCs w:val="22"/>
        </w:rPr>
      </w:pPr>
      <w:r w:rsidRPr="00C8090C">
        <w:rPr>
          <w:b w:val="0"/>
          <w:bCs w:val="0"/>
          <w:sz w:val="22"/>
          <w:szCs w:val="22"/>
        </w:rPr>
        <w:t xml:space="preserve">The application must provide baseline data on the proposed program.  These data allow reviewers to assess whether the organization has the pool of trainees and faculty can support the proposed program.   </w:t>
      </w:r>
      <w:r w:rsidR="00161476">
        <w:rPr>
          <w:b w:val="0"/>
          <w:bCs w:val="0"/>
          <w:sz w:val="22"/>
          <w:szCs w:val="22"/>
        </w:rPr>
        <w:t>The number of training grant eligible candidates will be used to</w:t>
      </w:r>
      <w:r w:rsidR="00161476" w:rsidRPr="00462477">
        <w:rPr>
          <w:b w:val="0"/>
          <w:bCs w:val="0"/>
          <w:sz w:val="22"/>
          <w:szCs w:val="22"/>
        </w:rPr>
        <w:t xml:space="preserve"> determin</w:t>
      </w:r>
      <w:r w:rsidR="00161476">
        <w:rPr>
          <w:b w:val="0"/>
          <w:bCs w:val="0"/>
          <w:sz w:val="22"/>
          <w:szCs w:val="22"/>
        </w:rPr>
        <w:t>e</w:t>
      </w:r>
      <w:r w:rsidR="00161476" w:rsidRPr="00462477">
        <w:rPr>
          <w:b w:val="0"/>
          <w:bCs w:val="0"/>
          <w:sz w:val="22"/>
          <w:szCs w:val="22"/>
        </w:rPr>
        <w:t xml:space="preserve"> the appropriate </w:t>
      </w:r>
      <w:r w:rsidR="00161476">
        <w:rPr>
          <w:b w:val="0"/>
          <w:bCs w:val="0"/>
          <w:sz w:val="22"/>
          <w:szCs w:val="22"/>
        </w:rPr>
        <w:t xml:space="preserve">budget and </w:t>
      </w:r>
      <w:r w:rsidR="00161476" w:rsidRPr="00462477">
        <w:rPr>
          <w:b w:val="0"/>
          <w:bCs w:val="0"/>
          <w:sz w:val="22"/>
          <w:szCs w:val="22"/>
        </w:rPr>
        <w:t>number of funded positions</w:t>
      </w:r>
      <w:r w:rsidR="00161476">
        <w:rPr>
          <w:b w:val="0"/>
          <w:bCs w:val="0"/>
          <w:sz w:val="22"/>
          <w:szCs w:val="22"/>
        </w:rPr>
        <w:t xml:space="preserve">.  </w:t>
      </w:r>
      <w:r w:rsidR="00F33171">
        <w:rPr>
          <w:b w:val="0"/>
          <w:bCs w:val="0"/>
          <w:sz w:val="22"/>
          <w:szCs w:val="22"/>
        </w:rPr>
        <w:t xml:space="preserve">Trainee </w:t>
      </w:r>
      <w:r w:rsidR="00A066EA" w:rsidRPr="002D1A3A">
        <w:rPr>
          <w:b w:val="0"/>
          <w:bCs w:val="0"/>
          <w:sz w:val="22"/>
          <w:szCs w:val="22"/>
        </w:rPr>
        <w:t xml:space="preserve">pool </w:t>
      </w:r>
      <w:r w:rsidR="00F33171">
        <w:rPr>
          <w:b w:val="0"/>
          <w:bCs w:val="0"/>
          <w:sz w:val="22"/>
          <w:szCs w:val="22"/>
        </w:rPr>
        <w:t>characteristic</w:t>
      </w:r>
      <w:r w:rsidR="00F414CA" w:rsidRPr="00462477">
        <w:rPr>
          <w:b w:val="0"/>
          <w:bCs w:val="0"/>
          <w:sz w:val="22"/>
          <w:szCs w:val="22"/>
        </w:rPr>
        <w:t xml:space="preserve"> data serve as a basis for </w:t>
      </w:r>
      <w:r w:rsidR="00F414CA">
        <w:rPr>
          <w:b w:val="0"/>
          <w:bCs w:val="0"/>
          <w:sz w:val="22"/>
          <w:szCs w:val="22"/>
        </w:rPr>
        <w:t xml:space="preserve">review of </w:t>
      </w:r>
      <w:r w:rsidR="00F414CA" w:rsidRPr="00462477">
        <w:rPr>
          <w:b w:val="0"/>
          <w:bCs w:val="0"/>
          <w:sz w:val="22"/>
          <w:szCs w:val="22"/>
        </w:rPr>
        <w:t xml:space="preserve">planned activities, including </w:t>
      </w:r>
      <w:r w:rsidR="00161476" w:rsidRPr="00462477">
        <w:rPr>
          <w:b w:val="0"/>
          <w:bCs w:val="0"/>
          <w:sz w:val="22"/>
          <w:szCs w:val="22"/>
        </w:rPr>
        <w:t>recruitment</w:t>
      </w:r>
      <w:r w:rsidR="00161476">
        <w:rPr>
          <w:b w:val="0"/>
          <w:bCs w:val="0"/>
          <w:sz w:val="22"/>
          <w:szCs w:val="22"/>
        </w:rPr>
        <w:t xml:space="preserve">. </w:t>
      </w:r>
      <w:r w:rsidR="00F414CA" w:rsidRPr="00C02C28">
        <w:rPr>
          <w:color w:val="000000"/>
          <w:sz w:val="22"/>
          <w:szCs w:val="22"/>
        </w:rPr>
        <w:t xml:space="preserve"> </w:t>
      </w:r>
      <w:r w:rsidR="000B5E9E">
        <w:rPr>
          <w:b w:val="0"/>
          <w:bCs w:val="0"/>
          <w:color w:val="000000"/>
          <w:sz w:val="22"/>
          <w:szCs w:val="22"/>
        </w:rPr>
        <w:t xml:space="preserve">NIGMS will use the data provided in a manner consistent with applicable law.  </w:t>
      </w:r>
    </w:p>
    <w:p w14:paraId="35701B3B" w14:textId="7C97D9FC" w:rsidR="00F644A9" w:rsidRDefault="00D76733" w:rsidP="0066559E">
      <w:pPr>
        <w:pStyle w:val="pSubheadinParagraph1"/>
        <w:ind w:right="810"/>
        <w:rPr>
          <w:color w:val="000000" w:themeColor="text1"/>
        </w:rPr>
      </w:pPr>
      <w:r w:rsidRPr="002D1A3A">
        <w:rPr>
          <w:szCs w:val="22"/>
        </w:rPr>
        <w:t>Suggested Format</w:t>
      </w:r>
      <w:r w:rsidR="00A75341" w:rsidRPr="002D1A3A">
        <w:rPr>
          <w:szCs w:val="22"/>
        </w:rPr>
        <w:t xml:space="preserve"> C</w:t>
      </w:r>
      <w:r w:rsidR="001D6C9E">
        <w:rPr>
          <w:color w:val="000000"/>
          <w:szCs w:val="22"/>
        </w:rPr>
        <w:t xml:space="preserve">: </w:t>
      </w:r>
      <w:r w:rsidR="00F414CA" w:rsidRPr="239CC9CD">
        <w:rPr>
          <w:color w:val="000000" w:themeColor="text1"/>
        </w:rPr>
        <w:t>Census of Participating Departments or Interdepartmental Programs</w:t>
      </w:r>
    </w:p>
    <w:p w14:paraId="6EE39A6D" w14:textId="77777777" w:rsidR="00543151" w:rsidRPr="00E04020" w:rsidRDefault="00543151" w:rsidP="00543151">
      <w:pPr>
        <w:pStyle w:val="Heading2"/>
        <w:rPr>
          <w:rStyle w:val="strongStrong"/>
          <w:b/>
          <w:bCs w:val="0"/>
        </w:rPr>
      </w:pPr>
      <w:r w:rsidRPr="00A0050F">
        <w:rPr>
          <w:rStyle w:val="strongStrong"/>
          <w:b/>
          <w:bCs w:val="0"/>
        </w:rPr>
        <w:t>Instructions</w:t>
      </w:r>
    </w:p>
    <w:p w14:paraId="2CA82AA8" w14:textId="29760938" w:rsidR="00543151" w:rsidRPr="002E344B" w:rsidRDefault="00543151" w:rsidP="00543151">
      <w:pPr>
        <w:pStyle w:val="p1"/>
        <w:rPr>
          <w:color w:val="000000"/>
        </w:rPr>
      </w:pPr>
      <w:r w:rsidRPr="00F343FD">
        <w:rPr>
          <w:color w:val="000000"/>
        </w:rPr>
        <w:t xml:space="preserve">For the </w:t>
      </w:r>
      <w:r w:rsidR="00D76733">
        <w:rPr>
          <w:color w:val="000000"/>
        </w:rPr>
        <w:t>current</w:t>
      </w:r>
      <w:r w:rsidRPr="00F343FD">
        <w:rPr>
          <w:color w:val="000000"/>
        </w:rPr>
        <w:t xml:space="preserve"> academic year, provide the total number of faculty members and undergraduates in each participating department and interdepartmental program. Faculty members should be counted </w:t>
      </w:r>
      <w:r w:rsidRPr="002E344B">
        <w:rPr>
          <w:color w:val="000000"/>
        </w:rPr>
        <w:t>only</w:t>
      </w:r>
      <w:r w:rsidRPr="00F343FD">
        <w:rPr>
          <w:color w:val="000000"/>
        </w:rPr>
        <w:t xml:space="preserve"> once in association with a single department or interdepartmental program. Undergraduates should be counted </w:t>
      </w:r>
      <w:r w:rsidRPr="002E344B">
        <w:t>only</w:t>
      </w:r>
      <w:r w:rsidRPr="00F343FD">
        <w:rPr>
          <w:color w:val="000000"/>
        </w:rPr>
        <w:t xml:space="preserve"> once and in association with a single department or interdepartmental program. </w:t>
      </w:r>
      <w:r w:rsidR="00806031">
        <w:rPr>
          <w:color w:val="000000"/>
        </w:rPr>
        <w:t xml:space="preserve"> </w:t>
      </w:r>
      <w:r w:rsidR="00806031" w:rsidRPr="002E344B">
        <w:rPr>
          <w:color w:val="000000"/>
        </w:rPr>
        <w:t>Applicants are encouraged to use the Suggested Format C below to organize the data (see sample tables below).</w:t>
      </w:r>
    </w:p>
    <w:p w14:paraId="4A79279A" w14:textId="77777777" w:rsidR="00543151" w:rsidRPr="00F343FD" w:rsidRDefault="00543151" w:rsidP="00543151">
      <w:pPr>
        <w:pStyle w:val="p1"/>
        <w:rPr>
          <w:color w:val="000000"/>
        </w:rPr>
      </w:pPr>
      <w:r w:rsidRPr="00F343FD">
        <w:rPr>
          <w:color w:val="000000"/>
        </w:rPr>
        <w:t xml:space="preserve">For each participating department, division, or interdepartmental program enter the following counts for the </w:t>
      </w:r>
      <w:r>
        <w:rPr>
          <w:color w:val="000000"/>
        </w:rPr>
        <w:t>previous full</w:t>
      </w:r>
      <w:r w:rsidRPr="00F343FD">
        <w:rPr>
          <w:color w:val="000000"/>
        </w:rPr>
        <w:t xml:space="preserve"> academic year:</w:t>
      </w:r>
    </w:p>
    <w:p w14:paraId="24F11E1B" w14:textId="77777777" w:rsidR="00543151" w:rsidRPr="00F343FD" w:rsidRDefault="00543151" w:rsidP="00543151">
      <w:pPr>
        <w:pStyle w:val="lili1"/>
        <w:numPr>
          <w:ilvl w:val="0"/>
          <w:numId w:val="4"/>
        </w:numPr>
      </w:pPr>
      <w:r w:rsidRPr="00F343FD">
        <w:rPr>
          <w:rStyle w:val="strongStrong"/>
        </w:rPr>
        <w:t xml:space="preserve">Participating Department or Program. </w:t>
      </w:r>
      <w:r w:rsidRPr="00F343FD">
        <w:rPr>
          <w:color w:val="000000"/>
        </w:rPr>
        <w:t>List the name of the Department, Division, or Interdepartmental Program.</w:t>
      </w:r>
    </w:p>
    <w:p w14:paraId="511CBF82" w14:textId="072D48FC" w:rsidR="00543151" w:rsidRPr="00F343FD" w:rsidRDefault="00543151" w:rsidP="00543151">
      <w:pPr>
        <w:pStyle w:val="lili1"/>
        <w:numPr>
          <w:ilvl w:val="0"/>
          <w:numId w:val="4"/>
        </w:numPr>
      </w:pPr>
      <w:r w:rsidRPr="00F343FD">
        <w:rPr>
          <w:rStyle w:val="strongStrong"/>
        </w:rPr>
        <w:t xml:space="preserve">Total Faculty. </w:t>
      </w:r>
      <w:r w:rsidRPr="00F343FD">
        <w:rPr>
          <w:color w:val="000000"/>
        </w:rPr>
        <w:t xml:space="preserve">Provide the total number of current faculty members. In the Total row, count each faculty member only once and enter, in bold font, the total number of </w:t>
      </w:r>
      <w:r w:rsidR="00E04020">
        <w:rPr>
          <w:rStyle w:val="em"/>
        </w:rPr>
        <w:t>unique</w:t>
      </w:r>
      <w:r w:rsidRPr="00F343FD">
        <w:rPr>
          <w:color w:val="000000"/>
        </w:rPr>
        <w:t xml:space="preserve"> faculty members across the participating departments and interdepartmental programs.</w:t>
      </w:r>
    </w:p>
    <w:p w14:paraId="56EBC5ED" w14:textId="7C79A80B" w:rsidR="00543151" w:rsidRPr="00F343FD" w:rsidRDefault="00543151" w:rsidP="00543151">
      <w:pPr>
        <w:pStyle w:val="lili1"/>
        <w:numPr>
          <w:ilvl w:val="0"/>
          <w:numId w:val="4"/>
        </w:numPr>
      </w:pPr>
      <w:r w:rsidRPr="00F343FD">
        <w:rPr>
          <w:rStyle w:val="strongStrong"/>
        </w:rPr>
        <w:t>Participating Faculty.</w:t>
      </w:r>
      <w:r w:rsidRPr="00F343FD">
        <w:rPr>
          <w:color w:val="000000"/>
        </w:rPr>
        <w:t xml:space="preserve"> Provide the total number of faculty members who will participate in the proposed training program. In the Total row, count each faculty member only once and enter, in bold font, the total number of </w:t>
      </w:r>
      <w:r w:rsidR="00E04020">
        <w:rPr>
          <w:rStyle w:val="em"/>
        </w:rPr>
        <w:t>unique</w:t>
      </w:r>
      <w:r w:rsidRPr="00F343FD">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sidR="00E04020">
        <w:rPr>
          <w:rStyle w:val="em"/>
        </w:rPr>
        <w:t>unique</w:t>
      </w:r>
      <w:r w:rsidRPr="00F343FD">
        <w:rPr>
          <w:color w:val="000000"/>
        </w:rPr>
        <w:t xml:space="preserve"> faculty will be less than the sum across participating departments and programs.)</w:t>
      </w:r>
    </w:p>
    <w:p w14:paraId="2E14FDEC" w14:textId="77777777" w:rsidR="00543151" w:rsidRPr="00F343FD" w:rsidRDefault="00543151" w:rsidP="00543151">
      <w:pPr>
        <w:pStyle w:val="lili1"/>
        <w:numPr>
          <w:ilvl w:val="0"/>
          <w:numId w:val="4"/>
        </w:numPr>
      </w:pPr>
      <w:r w:rsidRPr="00F343FD">
        <w:rPr>
          <w:rStyle w:val="strongStrong"/>
        </w:rPr>
        <w:t xml:space="preserve">Total Undergraduates. </w:t>
      </w:r>
      <w:r w:rsidRPr="00F343FD">
        <w:rPr>
          <w:color w:val="000000"/>
        </w:rPr>
        <w:t>Enter the total number of undergraduates. In the Total row, sum across departments and interdepartmental programs and enter, in bold font, the total number of undergraduates for this column.</w:t>
      </w:r>
    </w:p>
    <w:p w14:paraId="765E24FE" w14:textId="007A2795" w:rsidR="00543151" w:rsidRPr="009E0145" w:rsidRDefault="00543151" w:rsidP="00543151">
      <w:pPr>
        <w:pStyle w:val="lili1"/>
        <w:numPr>
          <w:ilvl w:val="0"/>
          <w:numId w:val="4"/>
        </w:numPr>
      </w:pPr>
      <w:r w:rsidRPr="00F343FD">
        <w:rPr>
          <w:rStyle w:val="strongStrong"/>
        </w:rPr>
        <w:t xml:space="preserve">Training Grant Eligible (TGE) Undergraduates. </w:t>
      </w:r>
      <w:r w:rsidRPr="009E0145">
        <w:rPr>
          <w:color w:val="000000"/>
        </w:rPr>
        <w:t>Enter the total number of training-grant eligible undergraduates for the proposed program</w:t>
      </w:r>
      <w:r w:rsidR="00D13304">
        <w:rPr>
          <w:color w:val="000000"/>
        </w:rPr>
        <w:t xml:space="preserve"> </w:t>
      </w:r>
      <w:r w:rsidR="00D13304" w:rsidRPr="009E0145">
        <w:rPr>
          <w:color w:val="000000"/>
        </w:rPr>
        <w:t>(</w:t>
      </w:r>
      <w:r w:rsidR="00D13304">
        <w:t>this number will reflect students who are citizens or non-citizen nationals of the U.S. or permanent residents</w:t>
      </w:r>
      <w:r w:rsidR="00D13304" w:rsidRPr="009E0145">
        <w:rPr>
          <w:color w:val="000000"/>
        </w:rPr>
        <w:t>)</w:t>
      </w:r>
      <w:r w:rsidRPr="009E0145">
        <w:rPr>
          <w:color w:val="000000"/>
        </w:rPr>
        <w:t xml:space="preserve">. In the Total row, sum across departments and interdepartmental programs and enter, in bold font, the total number of undergraduates for this column. </w:t>
      </w:r>
    </w:p>
    <w:p w14:paraId="14BE1172" w14:textId="77777777" w:rsidR="00543151" w:rsidRPr="00F343FD" w:rsidRDefault="00543151" w:rsidP="00543151">
      <w:pPr>
        <w:pStyle w:val="lili1"/>
        <w:numPr>
          <w:ilvl w:val="0"/>
          <w:numId w:val="4"/>
        </w:numPr>
      </w:pPr>
      <w:r w:rsidRPr="00F343FD">
        <w:rPr>
          <w:rStyle w:val="strongStrong"/>
        </w:rPr>
        <w:t xml:space="preserve">Total Undergraduates Supported by any </w:t>
      </w:r>
      <w:r>
        <w:rPr>
          <w:rStyle w:val="strongStrong"/>
        </w:rPr>
        <w:t>T</w:t>
      </w:r>
      <w:r w:rsidRPr="00F343FD">
        <w:rPr>
          <w:rStyle w:val="strongStrong"/>
        </w:rPr>
        <w:t xml:space="preserve">raining Award. </w:t>
      </w:r>
      <w:r w:rsidRPr="009E0145">
        <w:rPr>
          <w:color w:val="000000"/>
        </w:rPr>
        <w:t xml:space="preserve">Provide the total number of undergraduates who are currently supported by </w:t>
      </w:r>
      <w:r w:rsidRPr="00F343FD">
        <w:rPr>
          <w:rStyle w:val="strongStrong"/>
        </w:rPr>
        <w:t>any</w:t>
      </w:r>
      <w:r w:rsidRPr="009E0145">
        <w:rPr>
          <w:color w:val="000000"/>
        </w:rPr>
        <w:t xml:space="preserve"> training award (e.g., NIH T34, R25, NSF). In the Total row, sum across departments and interdepartmental programs and enter, in bold font, the total number of undergraduates for this column.</w:t>
      </w:r>
    </w:p>
    <w:p w14:paraId="5AB00EEA" w14:textId="77777777" w:rsidR="00543151" w:rsidRPr="00F343FD" w:rsidRDefault="00543151" w:rsidP="00543151">
      <w:pPr>
        <w:pStyle w:val="lili1"/>
        <w:numPr>
          <w:ilvl w:val="0"/>
          <w:numId w:val="4"/>
        </w:numPr>
        <w:spacing w:after="120"/>
      </w:pPr>
      <w:r w:rsidRPr="00F343FD">
        <w:rPr>
          <w:rStyle w:val="strongStrong"/>
        </w:rPr>
        <w:t xml:space="preserve">Undergraduates Supported by this Training Grant (Only Renewals/Revisions). </w:t>
      </w:r>
      <w:r w:rsidRPr="0019412B">
        <w:rPr>
          <w:color w:val="000000"/>
        </w:rPr>
        <w:t>If this is a renewal or revision application, enter the total number of undergraduates currently supported on the training grant. In the Total row, sum across departments and interdepartmental programs and enter, in bold font, the total number of undergraduates for this column. If not a renewal or revision, do not include this column.</w:t>
      </w:r>
    </w:p>
    <w:p w14:paraId="1ED70AE5" w14:textId="5FDD16D8" w:rsidR="000073BB" w:rsidRPr="003A50AB" w:rsidRDefault="00E0273B">
      <w:pPr>
        <w:rPr>
          <w:rFonts w:ascii="Arial" w:eastAsia="Times New Roman" w:hAnsi="Arial" w:cs="Arial"/>
          <w:b/>
          <w:bCs/>
          <w:color w:val="000000"/>
          <w:sz w:val="24"/>
        </w:rPr>
      </w:pPr>
      <w:r>
        <w:rPr>
          <w:color w:val="000000"/>
        </w:rPr>
        <w:br w:type="page"/>
      </w:r>
    </w:p>
    <w:p w14:paraId="47B0E1CD" w14:textId="77777777" w:rsidR="00543151" w:rsidRDefault="00543151" w:rsidP="002F7B8A">
      <w:pPr>
        <w:ind w:left="-360"/>
        <w:rPr>
          <w:rFonts w:ascii="Arial" w:hAnsi="Arial" w:cs="Arial"/>
          <w:b/>
          <w:i/>
          <w:iCs/>
        </w:rPr>
      </w:pPr>
    </w:p>
    <w:p w14:paraId="76CFFD44" w14:textId="5516A2EE" w:rsidR="005302D3" w:rsidRPr="00A0050F" w:rsidRDefault="005302D3" w:rsidP="0038585B">
      <w:pPr>
        <w:ind w:left="-360"/>
        <w:rPr>
          <w:rFonts w:ascii="Arial" w:hAnsi="Arial" w:cs="Arial"/>
          <w:b/>
        </w:rPr>
      </w:pPr>
      <w:r>
        <w:rPr>
          <w:rFonts w:ascii="Arial" w:hAnsi="Arial" w:cs="Arial"/>
          <w:b/>
          <w:i/>
          <w:iCs/>
        </w:rPr>
        <w:t xml:space="preserve">Sample: </w:t>
      </w:r>
      <w:r>
        <w:rPr>
          <w:rFonts w:ascii="Arial" w:hAnsi="Arial" w:cs="Arial"/>
          <w:b/>
        </w:rPr>
        <w:t xml:space="preserve">Suggested Format </w:t>
      </w:r>
      <w:r w:rsidR="00B86291">
        <w:rPr>
          <w:rFonts w:ascii="Arial" w:hAnsi="Arial" w:cs="Arial"/>
          <w:b/>
        </w:rPr>
        <w:t>C</w:t>
      </w:r>
      <w:r>
        <w:rPr>
          <w:rFonts w:ascii="Arial" w:hAnsi="Arial" w:cs="Arial"/>
          <w:b/>
        </w:rPr>
        <w:t xml:space="preserve">: </w:t>
      </w:r>
      <w:r w:rsidR="002F7B8A">
        <w:rPr>
          <w:rFonts w:ascii="Arial" w:hAnsi="Arial" w:cs="Arial"/>
          <w:b/>
        </w:rPr>
        <w:t xml:space="preserve"> </w:t>
      </w:r>
      <w:r w:rsidR="0038585B" w:rsidRPr="0038585B">
        <w:rPr>
          <w:rFonts w:ascii="Arial" w:hAnsi="Arial" w:cs="Arial"/>
          <w:b/>
        </w:rPr>
        <w:t>Census of Participating Departments or Interdepartmental Programs</w:t>
      </w:r>
      <w:r w:rsidR="002F7B8A" w:rsidRPr="002F7B8A">
        <w:rPr>
          <w:rFonts w:ascii="Arial" w:hAnsi="Arial" w:cs="Arial"/>
          <w:b/>
        </w:rPr>
        <w:t xml:space="preserve"> (Academic Year</w:t>
      </w:r>
      <w:r w:rsidR="00645878">
        <w:rPr>
          <w:rFonts w:ascii="Arial" w:hAnsi="Arial" w:cs="Arial"/>
          <w:b/>
        </w:rPr>
        <w:t xml:space="preserve">: </w:t>
      </w:r>
      <w:r w:rsidR="00645878" w:rsidRPr="003B4080">
        <w:rPr>
          <w:rFonts w:ascii="Arial" w:hAnsi="Arial" w:cs="Arial"/>
          <w:b/>
        </w:rPr>
        <w:t>2023 - 2024</w:t>
      </w:r>
      <w:r w:rsidR="002F7B8A" w:rsidRPr="002F7B8A">
        <w:rPr>
          <w:rFonts w:ascii="Arial" w:hAnsi="Arial" w:cs="Arial"/>
          <w:b/>
        </w:rPr>
        <w:t>)</w:t>
      </w:r>
    </w:p>
    <w:p w14:paraId="332B13D4" w14:textId="77777777" w:rsidR="005302D3" w:rsidRDefault="005302D3" w:rsidP="008D2BC4">
      <w:pPr>
        <w:ind w:left="-360"/>
        <w:rPr>
          <w:rFonts w:ascii="Arial" w:hAnsi="Arial" w:cs="Arial"/>
          <w:b/>
          <w:i/>
          <w:iCs/>
        </w:rPr>
      </w:pPr>
    </w:p>
    <w:tbl>
      <w:tblPr>
        <w:tblW w:w="1101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39"/>
        <w:gridCol w:w="1626"/>
        <w:gridCol w:w="1264"/>
        <w:gridCol w:w="1264"/>
        <w:gridCol w:w="1535"/>
        <w:gridCol w:w="2439"/>
      </w:tblGrid>
      <w:tr w:rsidR="00B846FF" w:rsidRPr="00223EB2" w14:paraId="4500AA83" w14:textId="77777777" w:rsidTr="00A0050F">
        <w:trPr>
          <w:cantSplit/>
          <w:trHeight w:val="1107"/>
        </w:trPr>
        <w:tc>
          <w:tcPr>
            <w:tcW w:w="1751" w:type="dxa"/>
            <w:shd w:val="clear" w:color="000000" w:fill="BFBFBF"/>
            <w:vAlign w:val="center"/>
          </w:tcPr>
          <w:p w14:paraId="30D95FE1" w14:textId="77777777" w:rsidR="002F7B8A" w:rsidRPr="00223EB2" w:rsidRDefault="002F7B8A" w:rsidP="0055436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Participating Department or Program </w:t>
            </w:r>
          </w:p>
        </w:tc>
        <w:tc>
          <w:tcPr>
            <w:tcW w:w="1139" w:type="dxa"/>
            <w:shd w:val="clear" w:color="000000" w:fill="BFBFBF"/>
            <w:vAlign w:val="center"/>
            <w:hideMark/>
          </w:tcPr>
          <w:p w14:paraId="1B68032E" w14:textId="14E80FD0" w:rsidR="002F7B8A" w:rsidRPr="00223EB2" w:rsidRDefault="002F7B8A" w:rsidP="00862DFA">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r>
              <w:rPr>
                <w:rFonts w:ascii="Arial" w:eastAsia="Times New Roman" w:hAnsi="Arial" w:cs="Arial"/>
                <w:b/>
                <w:bCs/>
                <w:color w:val="000000"/>
              </w:rPr>
              <w:t xml:space="preserve"> </w:t>
            </w:r>
            <w:r w:rsidR="00862DFA">
              <w:rPr>
                <w:rFonts w:ascii="Arial" w:eastAsia="Times New Roman" w:hAnsi="Arial" w:cs="Arial"/>
                <w:b/>
                <w:bCs/>
                <w:color w:val="000000"/>
              </w:rPr>
              <w:t>Faculty</w:t>
            </w:r>
            <w:r>
              <w:rPr>
                <w:rFonts w:ascii="Arial" w:eastAsia="Times New Roman" w:hAnsi="Arial" w:cs="Arial"/>
                <w:b/>
                <w:bCs/>
                <w:color w:val="000000"/>
              </w:rPr>
              <w:t xml:space="preserve"> </w:t>
            </w:r>
          </w:p>
        </w:tc>
        <w:tc>
          <w:tcPr>
            <w:tcW w:w="1626" w:type="dxa"/>
            <w:shd w:val="clear" w:color="000000" w:fill="BFBFBF"/>
            <w:vAlign w:val="center"/>
            <w:hideMark/>
          </w:tcPr>
          <w:p w14:paraId="004ECCDD" w14:textId="12BE7156" w:rsidR="002F7B8A" w:rsidRPr="00223EB2" w:rsidRDefault="00862DFA" w:rsidP="0055436D">
            <w:pPr>
              <w:spacing w:after="0" w:line="240" w:lineRule="auto"/>
              <w:jc w:val="center"/>
              <w:rPr>
                <w:rFonts w:ascii="Arial" w:eastAsia="Times New Roman" w:hAnsi="Arial" w:cs="Arial"/>
                <w:b/>
                <w:bCs/>
                <w:color w:val="000000"/>
              </w:rPr>
            </w:pPr>
            <w:r>
              <w:rPr>
                <w:rFonts w:ascii="Arial" w:eastAsia="Times New Roman" w:hAnsi="Arial" w:cs="Arial"/>
                <w:b/>
                <w:bCs/>
                <w:color w:val="000000"/>
              </w:rPr>
              <w:t>Participating Faculty</w:t>
            </w:r>
            <w:r w:rsidR="002F7B8A" w:rsidRPr="00223EB2">
              <w:rPr>
                <w:rFonts w:ascii="Arial" w:eastAsia="Times New Roman" w:hAnsi="Arial" w:cs="Arial"/>
                <w:b/>
                <w:bCs/>
                <w:color w:val="000000"/>
              </w:rPr>
              <w:t xml:space="preserve"> </w:t>
            </w:r>
          </w:p>
        </w:tc>
        <w:tc>
          <w:tcPr>
            <w:tcW w:w="1264" w:type="dxa"/>
            <w:shd w:val="clear" w:color="000000" w:fill="BFBFBF"/>
            <w:vAlign w:val="center"/>
            <w:hideMark/>
          </w:tcPr>
          <w:p w14:paraId="6A15E2E5" w14:textId="024DF5E4" w:rsidR="002F7B8A" w:rsidRPr="00223EB2" w:rsidRDefault="00862DFA" w:rsidP="00645878">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Total </w:t>
            </w:r>
            <w:r w:rsidR="00B846FF">
              <w:rPr>
                <w:rFonts w:ascii="Arial" w:eastAsia="Times New Roman" w:hAnsi="Arial" w:cs="Arial"/>
                <w:b/>
                <w:bCs/>
                <w:color w:val="000000"/>
              </w:rPr>
              <w:t>UG</w:t>
            </w:r>
          </w:p>
        </w:tc>
        <w:tc>
          <w:tcPr>
            <w:tcW w:w="1264" w:type="dxa"/>
            <w:shd w:val="clear" w:color="000000" w:fill="BFBFBF"/>
            <w:vAlign w:val="center"/>
            <w:hideMark/>
          </w:tcPr>
          <w:p w14:paraId="64AE5643" w14:textId="418D22DD" w:rsidR="002F7B8A" w:rsidRPr="00223EB2" w:rsidRDefault="00862DFA" w:rsidP="0055436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TGE </w:t>
            </w:r>
            <w:r w:rsidR="00B846FF">
              <w:rPr>
                <w:rFonts w:ascii="Arial" w:eastAsia="Times New Roman" w:hAnsi="Arial" w:cs="Arial"/>
                <w:b/>
                <w:bCs/>
                <w:color w:val="000000"/>
              </w:rPr>
              <w:t>UG</w:t>
            </w:r>
          </w:p>
        </w:tc>
        <w:tc>
          <w:tcPr>
            <w:tcW w:w="1535" w:type="dxa"/>
            <w:shd w:val="clear" w:color="000000" w:fill="BFBFBF"/>
            <w:vAlign w:val="center"/>
            <w:hideMark/>
          </w:tcPr>
          <w:p w14:paraId="0F304639" w14:textId="3B5D1FAB" w:rsidR="002F7B8A" w:rsidRPr="00223EB2" w:rsidRDefault="00B846FF" w:rsidP="0055436D">
            <w:pPr>
              <w:spacing w:after="0" w:line="240" w:lineRule="auto"/>
              <w:jc w:val="center"/>
              <w:rPr>
                <w:rFonts w:ascii="Arial" w:eastAsia="Times New Roman" w:hAnsi="Arial" w:cs="Arial"/>
                <w:b/>
                <w:bCs/>
                <w:color w:val="000000"/>
              </w:rPr>
            </w:pPr>
            <w:r>
              <w:rPr>
                <w:rFonts w:ascii="Arial" w:eastAsia="Times New Roman" w:hAnsi="Arial" w:cs="Arial"/>
                <w:b/>
                <w:bCs/>
                <w:color w:val="000000"/>
              </w:rPr>
              <w:t>Total UG Support by Any Training Award</w:t>
            </w:r>
          </w:p>
          <w:p w14:paraId="4A02B22D" w14:textId="77777777" w:rsidR="002F7B8A" w:rsidRPr="00223EB2" w:rsidRDefault="002F7B8A" w:rsidP="0055436D">
            <w:pPr>
              <w:spacing w:after="0" w:line="240" w:lineRule="auto"/>
              <w:jc w:val="center"/>
              <w:rPr>
                <w:rFonts w:ascii="Arial" w:eastAsia="Times New Roman" w:hAnsi="Arial" w:cs="Arial"/>
                <w:b/>
                <w:bCs/>
                <w:color w:val="000000"/>
              </w:rPr>
            </w:pPr>
          </w:p>
        </w:tc>
        <w:tc>
          <w:tcPr>
            <w:tcW w:w="2439" w:type="dxa"/>
            <w:shd w:val="clear" w:color="000000" w:fill="BFBFBF"/>
            <w:vAlign w:val="center"/>
            <w:hideMark/>
          </w:tcPr>
          <w:p w14:paraId="647A4E66" w14:textId="7AA09D95" w:rsidR="002F7B8A" w:rsidRPr="00223EB2" w:rsidRDefault="00B846FF" w:rsidP="0055436D">
            <w:pPr>
              <w:spacing w:after="0" w:line="240" w:lineRule="auto"/>
              <w:jc w:val="center"/>
              <w:rPr>
                <w:rFonts w:ascii="Arial" w:eastAsia="Times New Roman" w:hAnsi="Arial" w:cs="Arial"/>
                <w:b/>
                <w:bCs/>
                <w:color w:val="000000"/>
              </w:rPr>
            </w:pPr>
            <w:r>
              <w:rPr>
                <w:rFonts w:ascii="Arial" w:eastAsia="Times New Roman" w:hAnsi="Arial" w:cs="Arial"/>
                <w:b/>
                <w:bCs/>
                <w:color w:val="000000"/>
              </w:rPr>
              <w:t>UG Supported by this Training Grant (Only Renewals/Revisions)</w:t>
            </w:r>
          </w:p>
        </w:tc>
      </w:tr>
      <w:tr w:rsidR="00B846FF" w:rsidRPr="00223EB2" w14:paraId="6DCAAAA8" w14:textId="77777777" w:rsidTr="00A0050F">
        <w:trPr>
          <w:cantSplit/>
          <w:trHeight w:val="314"/>
        </w:trPr>
        <w:tc>
          <w:tcPr>
            <w:tcW w:w="1751" w:type="dxa"/>
            <w:shd w:val="clear" w:color="000000" w:fill="FFFFFF"/>
            <w:vAlign w:val="bottom"/>
          </w:tcPr>
          <w:p w14:paraId="055560BE" w14:textId="77777777" w:rsidR="002F7B8A" w:rsidRPr="00223EB2" w:rsidRDefault="002F7B8A" w:rsidP="0055436D">
            <w:pPr>
              <w:spacing w:after="0" w:line="240" w:lineRule="auto"/>
              <w:jc w:val="center"/>
              <w:rPr>
                <w:rFonts w:ascii="Arial" w:hAnsi="Arial" w:cs="Arial"/>
                <w:color w:val="000000"/>
              </w:rPr>
            </w:pPr>
            <w:r>
              <w:rPr>
                <w:rFonts w:ascii="Arial" w:hAnsi="Arial" w:cs="Arial"/>
                <w:color w:val="000000"/>
              </w:rPr>
              <w:t>Biology</w:t>
            </w:r>
          </w:p>
        </w:tc>
        <w:tc>
          <w:tcPr>
            <w:tcW w:w="1139" w:type="dxa"/>
            <w:shd w:val="clear" w:color="000000" w:fill="FFFFFF"/>
            <w:vAlign w:val="bottom"/>
            <w:hideMark/>
          </w:tcPr>
          <w:p w14:paraId="376D1797" w14:textId="08E64FFA"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15</w:t>
            </w:r>
          </w:p>
        </w:tc>
        <w:tc>
          <w:tcPr>
            <w:tcW w:w="1626" w:type="dxa"/>
            <w:shd w:val="clear" w:color="000000" w:fill="FFFFFF"/>
            <w:vAlign w:val="center"/>
            <w:hideMark/>
          </w:tcPr>
          <w:p w14:paraId="6F2EC907" w14:textId="6310E873"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10</w:t>
            </w:r>
          </w:p>
        </w:tc>
        <w:tc>
          <w:tcPr>
            <w:tcW w:w="1264" w:type="dxa"/>
            <w:shd w:val="clear" w:color="000000" w:fill="FFFFFF"/>
            <w:vAlign w:val="center"/>
            <w:hideMark/>
          </w:tcPr>
          <w:p w14:paraId="70E31530" w14:textId="17BFEF6E" w:rsidR="002F7B8A" w:rsidRPr="00223EB2" w:rsidRDefault="008B2428" w:rsidP="0055436D">
            <w:pPr>
              <w:spacing w:after="0" w:line="240" w:lineRule="auto"/>
              <w:jc w:val="center"/>
              <w:rPr>
                <w:rFonts w:ascii="Arial" w:eastAsia="Times New Roman" w:hAnsi="Arial" w:cs="Arial"/>
                <w:color w:val="000000"/>
              </w:rPr>
            </w:pPr>
            <w:r>
              <w:rPr>
                <w:rFonts w:ascii="Arial" w:hAnsi="Arial" w:cs="Arial"/>
                <w:color w:val="000000"/>
              </w:rPr>
              <w:t>300</w:t>
            </w:r>
          </w:p>
        </w:tc>
        <w:tc>
          <w:tcPr>
            <w:tcW w:w="1264" w:type="dxa"/>
            <w:shd w:val="clear" w:color="000000" w:fill="FFFFFF"/>
            <w:vAlign w:val="center"/>
            <w:hideMark/>
          </w:tcPr>
          <w:p w14:paraId="52B0D82F" w14:textId="4DBA42E9" w:rsidR="002F7B8A" w:rsidRPr="00223EB2" w:rsidRDefault="004303AB" w:rsidP="0055436D">
            <w:pPr>
              <w:spacing w:after="0" w:line="240" w:lineRule="auto"/>
              <w:jc w:val="center"/>
              <w:rPr>
                <w:rFonts w:ascii="Arial" w:eastAsia="Times New Roman" w:hAnsi="Arial" w:cs="Arial"/>
                <w:color w:val="000000"/>
              </w:rPr>
            </w:pPr>
            <w:r>
              <w:rPr>
                <w:rFonts w:ascii="Arial" w:hAnsi="Arial" w:cs="Arial"/>
                <w:color w:val="000000"/>
              </w:rPr>
              <w:t>200</w:t>
            </w:r>
          </w:p>
        </w:tc>
        <w:tc>
          <w:tcPr>
            <w:tcW w:w="1535" w:type="dxa"/>
            <w:shd w:val="clear" w:color="000000" w:fill="FFFFFF"/>
            <w:vAlign w:val="center"/>
            <w:hideMark/>
          </w:tcPr>
          <w:p w14:paraId="656265C1" w14:textId="4569FF36" w:rsidR="002F7B8A" w:rsidRPr="00912458" w:rsidRDefault="00912458" w:rsidP="0055436D">
            <w:pPr>
              <w:spacing w:after="0" w:line="240" w:lineRule="auto"/>
              <w:jc w:val="center"/>
              <w:rPr>
                <w:rFonts w:ascii="Arial" w:eastAsia="Times New Roman" w:hAnsi="Arial" w:cs="Arial"/>
                <w:color w:val="000000"/>
              </w:rPr>
            </w:pPr>
            <w:r w:rsidRPr="00A0050F">
              <w:rPr>
                <w:rFonts w:ascii="Arial" w:hAnsi="Arial" w:cs="Arial"/>
                <w:color w:val="000000"/>
              </w:rPr>
              <w:t>3</w:t>
            </w:r>
          </w:p>
        </w:tc>
        <w:tc>
          <w:tcPr>
            <w:tcW w:w="2439" w:type="dxa"/>
            <w:shd w:val="clear" w:color="000000" w:fill="FFFFFF"/>
            <w:vAlign w:val="center"/>
            <w:hideMark/>
          </w:tcPr>
          <w:p w14:paraId="0AE67F6C" w14:textId="0FD39677" w:rsidR="002F7B8A" w:rsidRPr="0034342A" w:rsidRDefault="0034342A" w:rsidP="0055436D">
            <w:pPr>
              <w:spacing w:after="0" w:line="240" w:lineRule="auto"/>
              <w:jc w:val="center"/>
              <w:rPr>
                <w:rFonts w:ascii="Arial" w:eastAsia="Times New Roman" w:hAnsi="Arial" w:cs="Arial"/>
                <w:color w:val="000000"/>
              </w:rPr>
            </w:pPr>
            <w:r w:rsidRPr="00A0050F">
              <w:rPr>
                <w:rFonts w:ascii="Arial" w:eastAsia="Times New Roman" w:hAnsi="Arial" w:cs="Arial"/>
                <w:color w:val="000000"/>
              </w:rPr>
              <w:t>3</w:t>
            </w:r>
          </w:p>
        </w:tc>
      </w:tr>
      <w:tr w:rsidR="00B846FF" w:rsidRPr="00223EB2" w14:paraId="70100DC7" w14:textId="77777777" w:rsidTr="00A0050F">
        <w:trPr>
          <w:cantSplit/>
          <w:trHeight w:val="314"/>
        </w:trPr>
        <w:tc>
          <w:tcPr>
            <w:tcW w:w="1751" w:type="dxa"/>
            <w:shd w:val="clear" w:color="000000" w:fill="FFFFFF"/>
            <w:vAlign w:val="bottom"/>
          </w:tcPr>
          <w:p w14:paraId="3BBAD419" w14:textId="77777777" w:rsidR="002F7B8A" w:rsidRPr="00223EB2" w:rsidRDefault="002F7B8A" w:rsidP="0055436D">
            <w:pPr>
              <w:spacing w:after="0" w:line="240" w:lineRule="auto"/>
              <w:jc w:val="center"/>
              <w:rPr>
                <w:rFonts w:ascii="Arial" w:hAnsi="Arial" w:cs="Arial"/>
                <w:color w:val="000000"/>
              </w:rPr>
            </w:pPr>
            <w:r>
              <w:rPr>
                <w:rFonts w:ascii="Arial" w:hAnsi="Arial" w:cs="Arial"/>
                <w:color w:val="000000"/>
              </w:rPr>
              <w:t>Chemistry</w:t>
            </w:r>
          </w:p>
        </w:tc>
        <w:tc>
          <w:tcPr>
            <w:tcW w:w="1139" w:type="dxa"/>
            <w:shd w:val="clear" w:color="000000" w:fill="FFFFFF"/>
            <w:vAlign w:val="bottom"/>
            <w:hideMark/>
          </w:tcPr>
          <w:p w14:paraId="09679548" w14:textId="62695C80"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10</w:t>
            </w:r>
          </w:p>
        </w:tc>
        <w:tc>
          <w:tcPr>
            <w:tcW w:w="1626" w:type="dxa"/>
            <w:shd w:val="clear" w:color="000000" w:fill="FFFFFF"/>
            <w:vAlign w:val="center"/>
            <w:hideMark/>
          </w:tcPr>
          <w:p w14:paraId="65D6A898" w14:textId="66CCEA93"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8</w:t>
            </w:r>
          </w:p>
        </w:tc>
        <w:tc>
          <w:tcPr>
            <w:tcW w:w="1264" w:type="dxa"/>
            <w:shd w:val="clear" w:color="000000" w:fill="FFFFFF"/>
            <w:vAlign w:val="center"/>
            <w:hideMark/>
          </w:tcPr>
          <w:p w14:paraId="770ECD52" w14:textId="03C4476C" w:rsidR="002F7B8A" w:rsidRPr="00223EB2" w:rsidRDefault="008B2428" w:rsidP="0055436D">
            <w:pPr>
              <w:spacing w:after="0" w:line="240" w:lineRule="auto"/>
              <w:jc w:val="center"/>
              <w:rPr>
                <w:rFonts w:ascii="Arial" w:eastAsia="Times New Roman" w:hAnsi="Arial" w:cs="Arial"/>
                <w:color w:val="000000"/>
              </w:rPr>
            </w:pPr>
            <w:r>
              <w:rPr>
                <w:rFonts w:ascii="Arial" w:hAnsi="Arial" w:cs="Arial"/>
                <w:color w:val="000000"/>
              </w:rPr>
              <w:t>100</w:t>
            </w:r>
          </w:p>
        </w:tc>
        <w:tc>
          <w:tcPr>
            <w:tcW w:w="1264" w:type="dxa"/>
            <w:shd w:val="clear" w:color="000000" w:fill="FFFFFF"/>
            <w:vAlign w:val="center"/>
            <w:hideMark/>
          </w:tcPr>
          <w:p w14:paraId="0DE7B788" w14:textId="56AC58CD" w:rsidR="002F7B8A" w:rsidRPr="00223EB2" w:rsidRDefault="004303AB" w:rsidP="0055436D">
            <w:pPr>
              <w:spacing w:after="0" w:line="240" w:lineRule="auto"/>
              <w:jc w:val="center"/>
              <w:rPr>
                <w:rFonts w:ascii="Arial" w:eastAsia="Times New Roman" w:hAnsi="Arial" w:cs="Arial"/>
                <w:color w:val="000000"/>
              </w:rPr>
            </w:pPr>
            <w:r>
              <w:rPr>
                <w:rFonts w:ascii="Arial" w:hAnsi="Arial" w:cs="Arial"/>
                <w:color w:val="000000"/>
              </w:rPr>
              <w:t>75</w:t>
            </w:r>
          </w:p>
        </w:tc>
        <w:tc>
          <w:tcPr>
            <w:tcW w:w="1535" w:type="dxa"/>
            <w:shd w:val="clear" w:color="000000" w:fill="FFFFFF"/>
            <w:vAlign w:val="center"/>
            <w:hideMark/>
          </w:tcPr>
          <w:p w14:paraId="0D788FE3" w14:textId="455D9693" w:rsidR="002F7B8A" w:rsidRPr="00912458" w:rsidRDefault="00912458" w:rsidP="0055436D">
            <w:pPr>
              <w:spacing w:after="0" w:line="240" w:lineRule="auto"/>
              <w:jc w:val="center"/>
              <w:rPr>
                <w:rFonts w:ascii="Arial" w:eastAsia="Times New Roman" w:hAnsi="Arial" w:cs="Arial"/>
                <w:color w:val="000000"/>
              </w:rPr>
            </w:pPr>
            <w:r w:rsidRPr="00A0050F">
              <w:rPr>
                <w:rFonts w:ascii="Arial" w:hAnsi="Arial" w:cs="Arial"/>
                <w:color w:val="000000"/>
              </w:rPr>
              <w:t>3</w:t>
            </w:r>
          </w:p>
        </w:tc>
        <w:tc>
          <w:tcPr>
            <w:tcW w:w="2439" w:type="dxa"/>
            <w:shd w:val="clear" w:color="000000" w:fill="FFFFFF"/>
            <w:vAlign w:val="center"/>
            <w:hideMark/>
          </w:tcPr>
          <w:p w14:paraId="6534A2C5" w14:textId="50C26FD3" w:rsidR="002F7B8A" w:rsidRPr="0034342A" w:rsidRDefault="0034342A" w:rsidP="0055436D">
            <w:pPr>
              <w:spacing w:after="0" w:line="240" w:lineRule="auto"/>
              <w:jc w:val="center"/>
              <w:rPr>
                <w:rFonts w:ascii="Arial" w:eastAsia="Times New Roman" w:hAnsi="Arial" w:cs="Arial"/>
                <w:color w:val="000000"/>
              </w:rPr>
            </w:pPr>
            <w:r w:rsidRPr="00A0050F">
              <w:rPr>
                <w:rFonts w:ascii="Arial" w:eastAsia="Times New Roman" w:hAnsi="Arial" w:cs="Arial"/>
                <w:color w:val="000000"/>
              </w:rPr>
              <w:t>3</w:t>
            </w:r>
          </w:p>
        </w:tc>
      </w:tr>
      <w:tr w:rsidR="00B846FF" w:rsidRPr="00223EB2" w14:paraId="2BA7AF77" w14:textId="77777777" w:rsidTr="00A0050F">
        <w:trPr>
          <w:cantSplit/>
          <w:trHeight w:val="314"/>
        </w:trPr>
        <w:tc>
          <w:tcPr>
            <w:tcW w:w="1751" w:type="dxa"/>
            <w:shd w:val="clear" w:color="000000" w:fill="FFFFFF"/>
            <w:vAlign w:val="bottom"/>
          </w:tcPr>
          <w:p w14:paraId="79369B03" w14:textId="77777777" w:rsidR="002F7B8A" w:rsidRPr="00223EB2" w:rsidRDefault="002F7B8A" w:rsidP="0055436D">
            <w:pPr>
              <w:spacing w:after="0" w:line="240" w:lineRule="auto"/>
              <w:jc w:val="center"/>
              <w:rPr>
                <w:rFonts w:ascii="Arial" w:hAnsi="Arial" w:cs="Arial"/>
                <w:color w:val="000000"/>
              </w:rPr>
            </w:pPr>
            <w:r>
              <w:rPr>
                <w:rFonts w:ascii="Arial" w:hAnsi="Arial" w:cs="Arial"/>
                <w:color w:val="000000"/>
              </w:rPr>
              <w:t>Physics</w:t>
            </w:r>
          </w:p>
        </w:tc>
        <w:tc>
          <w:tcPr>
            <w:tcW w:w="1139" w:type="dxa"/>
            <w:shd w:val="clear" w:color="000000" w:fill="FFFFFF"/>
            <w:vAlign w:val="bottom"/>
            <w:hideMark/>
          </w:tcPr>
          <w:p w14:paraId="3EE5B435" w14:textId="4B132AFC"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8</w:t>
            </w:r>
          </w:p>
        </w:tc>
        <w:tc>
          <w:tcPr>
            <w:tcW w:w="1626" w:type="dxa"/>
            <w:shd w:val="clear" w:color="000000" w:fill="FFFFFF"/>
            <w:vAlign w:val="center"/>
            <w:hideMark/>
          </w:tcPr>
          <w:p w14:paraId="0D3F214F" w14:textId="5111F680"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3</w:t>
            </w:r>
          </w:p>
        </w:tc>
        <w:tc>
          <w:tcPr>
            <w:tcW w:w="1264" w:type="dxa"/>
            <w:shd w:val="clear" w:color="000000" w:fill="FFFFFF"/>
            <w:vAlign w:val="center"/>
            <w:hideMark/>
          </w:tcPr>
          <w:p w14:paraId="49ED9530" w14:textId="3C5079E5" w:rsidR="002F7B8A" w:rsidRPr="00223EB2" w:rsidRDefault="008B2428" w:rsidP="0055436D">
            <w:pPr>
              <w:spacing w:after="0" w:line="240" w:lineRule="auto"/>
              <w:jc w:val="center"/>
              <w:rPr>
                <w:rFonts w:ascii="Arial" w:eastAsia="Times New Roman" w:hAnsi="Arial" w:cs="Arial"/>
                <w:color w:val="000000"/>
              </w:rPr>
            </w:pPr>
            <w:r>
              <w:rPr>
                <w:rFonts w:ascii="Arial" w:hAnsi="Arial" w:cs="Arial"/>
                <w:color w:val="000000"/>
              </w:rPr>
              <w:t>50</w:t>
            </w:r>
          </w:p>
        </w:tc>
        <w:tc>
          <w:tcPr>
            <w:tcW w:w="1264" w:type="dxa"/>
            <w:shd w:val="clear" w:color="000000" w:fill="FFFFFF"/>
            <w:vAlign w:val="center"/>
            <w:hideMark/>
          </w:tcPr>
          <w:p w14:paraId="3A8122D6" w14:textId="5E4EE1B3" w:rsidR="002F7B8A" w:rsidRPr="00223EB2" w:rsidRDefault="004303AB" w:rsidP="0055436D">
            <w:pPr>
              <w:spacing w:after="0" w:line="240" w:lineRule="auto"/>
              <w:jc w:val="center"/>
              <w:rPr>
                <w:rFonts w:ascii="Arial" w:eastAsia="Times New Roman" w:hAnsi="Arial" w:cs="Arial"/>
                <w:color w:val="000000"/>
              </w:rPr>
            </w:pPr>
            <w:r>
              <w:rPr>
                <w:rFonts w:ascii="Arial" w:hAnsi="Arial" w:cs="Arial"/>
                <w:color w:val="000000"/>
              </w:rPr>
              <w:t>25</w:t>
            </w:r>
          </w:p>
        </w:tc>
        <w:tc>
          <w:tcPr>
            <w:tcW w:w="1535" w:type="dxa"/>
            <w:shd w:val="clear" w:color="000000" w:fill="FFFFFF"/>
            <w:vAlign w:val="center"/>
            <w:hideMark/>
          </w:tcPr>
          <w:p w14:paraId="072241C3" w14:textId="2E4EDC2E" w:rsidR="002F7B8A" w:rsidRPr="00912458" w:rsidRDefault="00912458" w:rsidP="0055436D">
            <w:pPr>
              <w:spacing w:after="0" w:line="240" w:lineRule="auto"/>
              <w:jc w:val="center"/>
              <w:rPr>
                <w:rFonts w:ascii="Arial" w:eastAsia="Times New Roman" w:hAnsi="Arial" w:cs="Arial"/>
                <w:color w:val="000000"/>
              </w:rPr>
            </w:pPr>
            <w:r w:rsidRPr="00A0050F">
              <w:rPr>
                <w:rFonts w:ascii="Arial" w:hAnsi="Arial" w:cs="Arial"/>
                <w:color w:val="000000"/>
              </w:rPr>
              <w:t>2</w:t>
            </w:r>
          </w:p>
        </w:tc>
        <w:tc>
          <w:tcPr>
            <w:tcW w:w="2439" w:type="dxa"/>
            <w:shd w:val="clear" w:color="000000" w:fill="FFFFFF"/>
            <w:vAlign w:val="center"/>
            <w:hideMark/>
          </w:tcPr>
          <w:p w14:paraId="48419D65" w14:textId="793318C1" w:rsidR="002F7B8A" w:rsidRPr="0034342A" w:rsidRDefault="0034342A" w:rsidP="0055436D">
            <w:pPr>
              <w:spacing w:after="0" w:line="240" w:lineRule="auto"/>
              <w:jc w:val="center"/>
              <w:rPr>
                <w:rFonts w:ascii="Arial" w:eastAsia="Times New Roman" w:hAnsi="Arial" w:cs="Arial"/>
                <w:color w:val="000000"/>
              </w:rPr>
            </w:pPr>
            <w:r w:rsidRPr="00A0050F">
              <w:rPr>
                <w:rFonts w:ascii="Arial" w:eastAsia="Times New Roman" w:hAnsi="Arial" w:cs="Arial"/>
                <w:color w:val="000000"/>
              </w:rPr>
              <w:t>0</w:t>
            </w:r>
          </w:p>
        </w:tc>
      </w:tr>
      <w:tr w:rsidR="00B846FF" w:rsidRPr="00223EB2" w14:paraId="62298955" w14:textId="77777777" w:rsidTr="00A0050F">
        <w:trPr>
          <w:cantSplit/>
          <w:trHeight w:val="314"/>
        </w:trPr>
        <w:tc>
          <w:tcPr>
            <w:tcW w:w="1751" w:type="dxa"/>
            <w:shd w:val="clear" w:color="000000" w:fill="FFFFFF"/>
            <w:vAlign w:val="bottom"/>
          </w:tcPr>
          <w:p w14:paraId="6DD0052B" w14:textId="77777777" w:rsidR="002F7B8A" w:rsidRPr="00223EB2" w:rsidRDefault="002F7B8A" w:rsidP="0055436D">
            <w:pPr>
              <w:spacing w:after="0" w:line="240" w:lineRule="auto"/>
              <w:jc w:val="center"/>
              <w:rPr>
                <w:rFonts w:ascii="Arial" w:hAnsi="Arial" w:cs="Arial"/>
                <w:color w:val="000000"/>
              </w:rPr>
            </w:pPr>
            <w:r>
              <w:rPr>
                <w:rFonts w:ascii="Arial" w:hAnsi="Arial" w:cs="Arial"/>
                <w:color w:val="000000"/>
              </w:rPr>
              <w:t>Psychology &amp; Neuroscience</w:t>
            </w:r>
          </w:p>
        </w:tc>
        <w:tc>
          <w:tcPr>
            <w:tcW w:w="1139" w:type="dxa"/>
            <w:shd w:val="clear" w:color="000000" w:fill="FFFFFF"/>
            <w:vAlign w:val="bottom"/>
            <w:hideMark/>
          </w:tcPr>
          <w:p w14:paraId="60632886" w14:textId="1708D5ED"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12</w:t>
            </w:r>
          </w:p>
        </w:tc>
        <w:tc>
          <w:tcPr>
            <w:tcW w:w="1626" w:type="dxa"/>
            <w:shd w:val="clear" w:color="000000" w:fill="FFFFFF"/>
            <w:vAlign w:val="center"/>
            <w:hideMark/>
          </w:tcPr>
          <w:p w14:paraId="571677B7" w14:textId="01E929C0" w:rsidR="002F7B8A" w:rsidRPr="00223EB2" w:rsidRDefault="00862DFA" w:rsidP="0055436D">
            <w:pPr>
              <w:spacing w:after="0" w:line="240" w:lineRule="auto"/>
              <w:jc w:val="center"/>
              <w:rPr>
                <w:rFonts w:ascii="Arial" w:eastAsia="Times New Roman" w:hAnsi="Arial" w:cs="Arial"/>
                <w:color w:val="000000"/>
              </w:rPr>
            </w:pPr>
            <w:r>
              <w:rPr>
                <w:rFonts w:ascii="Arial" w:hAnsi="Arial" w:cs="Arial"/>
                <w:color w:val="000000"/>
              </w:rPr>
              <w:t>9</w:t>
            </w:r>
          </w:p>
        </w:tc>
        <w:tc>
          <w:tcPr>
            <w:tcW w:w="1264" w:type="dxa"/>
            <w:shd w:val="clear" w:color="000000" w:fill="FFFFFF"/>
            <w:vAlign w:val="center"/>
            <w:hideMark/>
          </w:tcPr>
          <w:p w14:paraId="13FB9BEC" w14:textId="28B90F06" w:rsidR="002F7B8A" w:rsidRPr="00223EB2" w:rsidRDefault="008B2428" w:rsidP="0055436D">
            <w:pPr>
              <w:spacing w:after="0" w:line="240" w:lineRule="auto"/>
              <w:jc w:val="center"/>
              <w:rPr>
                <w:rFonts w:ascii="Arial" w:eastAsia="Times New Roman" w:hAnsi="Arial" w:cs="Arial"/>
                <w:color w:val="000000"/>
              </w:rPr>
            </w:pPr>
            <w:r>
              <w:rPr>
                <w:rFonts w:ascii="Arial" w:hAnsi="Arial" w:cs="Arial"/>
                <w:color w:val="000000"/>
              </w:rPr>
              <w:t>150</w:t>
            </w:r>
          </w:p>
        </w:tc>
        <w:tc>
          <w:tcPr>
            <w:tcW w:w="1264" w:type="dxa"/>
            <w:shd w:val="clear" w:color="000000" w:fill="FFFFFF"/>
            <w:vAlign w:val="center"/>
            <w:hideMark/>
          </w:tcPr>
          <w:p w14:paraId="36996A8D" w14:textId="71295089" w:rsidR="002F7B8A" w:rsidRPr="00223EB2" w:rsidRDefault="004303AB" w:rsidP="0055436D">
            <w:pPr>
              <w:spacing w:after="0" w:line="240" w:lineRule="auto"/>
              <w:jc w:val="center"/>
              <w:rPr>
                <w:rFonts w:ascii="Arial" w:eastAsia="Times New Roman" w:hAnsi="Arial" w:cs="Arial"/>
                <w:color w:val="000000"/>
              </w:rPr>
            </w:pPr>
            <w:r>
              <w:rPr>
                <w:rFonts w:ascii="Arial" w:hAnsi="Arial" w:cs="Arial"/>
                <w:color w:val="000000"/>
              </w:rPr>
              <w:t>1</w:t>
            </w:r>
            <w:r w:rsidR="00532204">
              <w:rPr>
                <w:rFonts w:ascii="Arial" w:hAnsi="Arial" w:cs="Arial"/>
                <w:color w:val="000000"/>
              </w:rPr>
              <w:t>0</w:t>
            </w:r>
            <w:r>
              <w:rPr>
                <w:rFonts w:ascii="Arial" w:hAnsi="Arial" w:cs="Arial"/>
                <w:color w:val="000000"/>
              </w:rPr>
              <w:t>0</w:t>
            </w:r>
          </w:p>
        </w:tc>
        <w:tc>
          <w:tcPr>
            <w:tcW w:w="1535" w:type="dxa"/>
            <w:shd w:val="clear" w:color="000000" w:fill="FFFFFF"/>
            <w:vAlign w:val="center"/>
            <w:hideMark/>
          </w:tcPr>
          <w:p w14:paraId="36997771" w14:textId="319E8A58" w:rsidR="002F7B8A" w:rsidRPr="00912458" w:rsidRDefault="00912458" w:rsidP="0055436D">
            <w:pPr>
              <w:spacing w:after="0" w:line="240" w:lineRule="auto"/>
              <w:jc w:val="center"/>
              <w:rPr>
                <w:rFonts w:ascii="Arial" w:eastAsia="Times New Roman" w:hAnsi="Arial" w:cs="Arial"/>
                <w:color w:val="000000"/>
              </w:rPr>
            </w:pPr>
            <w:r w:rsidRPr="00A0050F">
              <w:rPr>
                <w:rFonts w:ascii="Arial" w:hAnsi="Arial" w:cs="Arial"/>
                <w:color w:val="000000"/>
              </w:rPr>
              <w:t>2</w:t>
            </w:r>
          </w:p>
        </w:tc>
        <w:tc>
          <w:tcPr>
            <w:tcW w:w="2439" w:type="dxa"/>
            <w:shd w:val="clear" w:color="000000" w:fill="FFFFFF"/>
            <w:vAlign w:val="center"/>
            <w:hideMark/>
          </w:tcPr>
          <w:p w14:paraId="38880A2F" w14:textId="1492324D" w:rsidR="002F7B8A" w:rsidRPr="0034342A" w:rsidRDefault="0034342A" w:rsidP="0055436D">
            <w:pPr>
              <w:spacing w:after="0" w:line="240" w:lineRule="auto"/>
              <w:jc w:val="center"/>
              <w:rPr>
                <w:rFonts w:ascii="Arial" w:eastAsia="Times New Roman" w:hAnsi="Arial" w:cs="Arial"/>
                <w:color w:val="000000"/>
              </w:rPr>
            </w:pPr>
            <w:r w:rsidRPr="00A0050F">
              <w:rPr>
                <w:rFonts w:ascii="Arial" w:eastAsia="Times New Roman" w:hAnsi="Arial" w:cs="Arial"/>
                <w:color w:val="000000"/>
              </w:rPr>
              <w:t>2</w:t>
            </w:r>
          </w:p>
        </w:tc>
      </w:tr>
      <w:tr w:rsidR="00B846FF" w:rsidRPr="00223EB2" w14:paraId="1E8D68B3" w14:textId="77777777" w:rsidTr="00A0050F">
        <w:trPr>
          <w:cantSplit/>
          <w:trHeight w:val="314"/>
        </w:trPr>
        <w:tc>
          <w:tcPr>
            <w:tcW w:w="1751" w:type="dxa"/>
            <w:shd w:val="clear" w:color="000000" w:fill="FFFFFF"/>
            <w:vAlign w:val="bottom"/>
          </w:tcPr>
          <w:p w14:paraId="2DB5ADB5" w14:textId="77777777" w:rsidR="002F7B8A" w:rsidRPr="0055436D" w:rsidRDefault="002F7B8A" w:rsidP="0055436D">
            <w:pPr>
              <w:spacing w:after="0" w:line="240" w:lineRule="auto"/>
              <w:jc w:val="center"/>
              <w:rPr>
                <w:rFonts w:ascii="Arial" w:hAnsi="Arial" w:cs="Arial"/>
                <w:b/>
                <w:bCs/>
                <w:color w:val="000000"/>
              </w:rPr>
            </w:pPr>
            <w:r>
              <w:rPr>
                <w:rFonts w:ascii="Arial" w:hAnsi="Arial" w:cs="Arial"/>
                <w:b/>
                <w:bCs/>
                <w:color w:val="000000"/>
              </w:rPr>
              <w:t>Total</w:t>
            </w:r>
          </w:p>
        </w:tc>
        <w:tc>
          <w:tcPr>
            <w:tcW w:w="1139" w:type="dxa"/>
            <w:shd w:val="clear" w:color="000000" w:fill="FFFFFF"/>
            <w:vAlign w:val="bottom"/>
          </w:tcPr>
          <w:p w14:paraId="2DD5C016" w14:textId="09B90919" w:rsidR="002F7B8A" w:rsidRPr="00A0050F" w:rsidRDefault="00862DFA" w:rsidP="0055436D">
            <w:pPr>
              <w:spacing w:after="0" w:line="240" w:lineRule="auto"/>
              <w:jc w:val="center"/>
              <w:rPr>
                <w:rFonts w:ascii="Arial" w:hAnsi="Arial" w:cs="Arial"/>
                <w:b/>
                <w:bCs/>
                <w:color w:val="000000"/>
              </w:rPr>
            </w:pPr>
            <w:r w:rsidRPr="00A0050F">
              <w:rPr>
                <w:rFonts w:ascii="Arial" w:hAnsi="Arial" w:cs="Arial"/>
                <w:b/>
                <w:bCs/>
                <w:color w:val="000000"/>
              </w:rPr>
              <w:t>45</w:t>
            </w:r>
          </w:p>
        </w:tc>
        <w:tc>
          <w:tcPr>
            <w:tcW w:w="1626" w:type="dxa"/>
            <w:shd w:val="clear" w:color="000000" w:fill="FFFFFF"/>
            <w:vAlign w:val="center"/>
          </w:tcPr>
          <w:p w14:paraId="7C36E2D5" w14:textId="445D8D55" w:rsidR="002F7B8A" w:rsidRPr="00A0050F" w:rsidRDefault="00862DFA" w:rsidP="0055436D">
            <w:pPr>
              <w:spacing w:after="0" w:line="240" w:lineRule="auto"/>
              <w:jc w:val="center"/>
              <w:rPr>
                <w:rFonts w:ascii="Arial" w:hAnsi="Arial" w:cs="Arial"/>
                <w:b/>
                <w:bCs/>
                <w:color w:val="000000"/>
              </w:rPr>
            </w:pPr>
            <w:r w:rsidRPr="00A0050F">
              <w:rPr>
                <w:rFonts w:ascii="Arial" w:hAnsi="Arial" w:cs="Arial"/>
                <w:b/>
                <w:bCs/>
                <w:color w:val="000000"/>
              </w:rPr>
              <w:t>30</w:t>
            </w:r>
          </w:p>
        </w:tc>
        <w:tc>
          <w:tcPr>
            <w:tcW w:w="1264" w:type="dxa"/>
            <w:shd w:val="clear" w:color="000000" w:fill="FFFFFF"/>
            <w:vAlign w:val="center"/>
          </w:tcPr>
          <w:p w14:paraId="60A8F339" w14:textId="5E36D77B" w:rsidR="002F7B8A" w:rsidRPr="00A0050F" w:rsidRDefault="004303AB" w:rsidP="0055436D">
            <w:pPr>
              <w:spacing w:after="0" w:line="240" w:lineRule="auto"/>
              <w:jc w:val="center"/>
              <w:rPr>
                <w:rFonts w:ascii="Arial" w:hAnsi="Arial" w:cs="Arial"/>
                <w:b/>
                <w:bCs/>
                <w:color w:val="000000"/>
              </w:rPr>
            </w:pPr>
            <w:r w:rsidRPr="00A0050F">
              <w:rPr>
                <w:rFonts w:ascii="Arial" w:hAnsi="Arial" w:cs="Arial"/>
                <w:b/>
                <w:bCs/>
                <w:color w:val="000000"/>
              </w:rPr>
              <w:t>600</w:t>
            </w:r>
          </w:p>
        </w:tc>
        <w:tc>
          <w:tcPr>
            <w:tcW w:w="1264" w:type="dxa"/>
            <w:shd w:val="clear" w:color="000000" w:fill="FFFFFF"/>
            <w:vAlign w:val="center"/>
          </w:tcPr>
          <w:p w14:paraId="4C87B6A3" w14:textId="394D0EFC" w:rsidR="002F7B8A" w:rsidRPr="00A0050F" w:rsidRDefault="00532204" w:rsidP="0055436D">
            <w:pPr>
              <w:spacing w:after="0" w:line="240" w:lineRule="auto"/>
              <w:jc w:val="center"/>
              <w:rPr>
                <w:rFonts w:ascii="Arial" w:hAnsi="Arial" w:cs="Arial"/>
                <w:b/>
                <w:bCs/>
                <w:color w:val="000000"/>
              </w:rPr>
            </w:pPr>
            <w:r w:rsidRPr="00A0050F">
              <w:rPr>
                <w:rFonts w:ascii="Arial" w:hAnsi="Arial" w:cs="Arial"/>
                <w:b/>
                <w:bCs/>
                <w:color w:val="000000"/>
              </w:rPr>
              <w:t>400</w:t>
            </w:r>
          </w:p>
        </w:tc>
        <w:tc>
          <w:tcPr>
            <w:tcW w:w="1535" w:type="dxa"/>
            <w:shd w:val="clear" w:color="000000" w:fill="FFFFFF"/>
            <w:vAlign w:val="center"/>
          </w:tcPr>
          <w:p w14:paraId="0D765865" w14:textId="3E6A635C" w:rsidR="002F7B8A" w:rsidRPr="00A0050F" w:rsidRDefault="00912458" w:rsidP="0055436D">
            <w:pPr>
              <w:spacing w:after="0" w:line="240" w:lineRule="auto"/>
              <w:jc w:val="center"/>
              <w:rPr>
                <w:rFonts w:ascii="Arial" w:hAnsi="Arial" w:cs="Arial"/>
                <w:b/>
                <w:bCs/>
                <w:color w:val="000000"/>
              </w:rPr>
            </w:pPr>
            <w:r w:rsidRPr="00A0050F">
              <w:rPr>
                <w:rFonts w:ascii="Arial" w:hAnsi="Arial" w:cs="Arial"/>
                <w:b/>
                <w:bCs/>
                <w:color w:val="000000"/>
              </w:rPr>
              <w:t>10</w:t>
            </w:r>
          </w:p>
        </w:tc>
        <w:tc>
          <w:tcPr>
            <w:tcW w:w="2439" w:type="dxa"/>
            <w:shd w:val="clear" w:color="000000" w:fill="FFFFFF"/>
            <w:vAlign w:val="center"/>
          </w:tcPr>
          <w:p w14:paraId="1029D19E" w14:textId="77B4AE3D" w:rsidR="0034342A" w:rsidRPr="00A0050F" w:rsidRDefault="0034342A" w:rsidP="0034342A">
            <w:pPr>
              <w:spacing w:after="0" w:line="240" w:lineRule="auto"/>
              <w:jc w:val="center"/>
              <w:rPr>
                <w:rFonts w:ascii="Arial" w:eastAsia="Times New Roman" w:hAnsi="Arial" w:cs="Arial"/>
                <w:b/>
                <w:bCs/>
                <w:color w:val="000000"/>
              </w:rPr>
            </w:pPr>
            <w:r w:rsidRPr="00A0050F">
              <w:rPr>
                <w:rFonts w:ascii="Arial" w:eastAsia="Times New Roman" w:hAnsi="Arial" w:cs="Arial"/>
                <w:b/>
                <w:bCs/>
                <w:color w:val="000000"/>
              </w:rPr>
              <w:t>8</w:t>
            </w:r>
          </w:p>
        </w:tc>
      </w:tr>
    </w:tbl>
    <w:p w14:paraId="49EF8F1F" w14:textId="796E27FB" w:rsidR="002F7B8A" w:rsidRDefault="00B846FF" w:rsidP="008D2BC4">
      <w:pPr>
        <w:ind w:left="-360"/>
        <w:rPr>
          <w:rFonts w:ascii="Arial" w:hAnsi="Arial" w:cs="Arial"/>
          <w:b/>
          <w:i/>
          <w:iCs/>
        </w:rPr>
      </w:pPr>
      <w:r w:rsidRPr="00223EB2">
        <w:rPr>
          <w:rFonts w:ascii="Arial" w:hAnsi="Arial" w:cs="Arial"/>
        </w:rPr>
        <w:t>U</w:t>
      </w:r>
      <w:r>
        <w:rPr>
          <w:rFonts w:ascii="Arial" w:hAnsi="Arial" w:cs="Arial"/>
        </w:rPr>
        <w:t>G</w:t>
      </w:r>
      <w:r w:rsidRPr="00223EB2">
        <w:rPr>
          <w:rFonts w:ascii="Arial" w:hAnsi="Arial" w:cs="Arial"/>
        </w:rPr>
        <w:t>, Under</w:t>
      </w:r>
      <w:r>
        <w:rPr>
          <w:rFonts w:ascii="Arial" w:hAnsi="Arial" w:cs="Arial"/>
        </w:rPr>
        <w:t>graduate; TGE, Training Grant Eligible</w:t>
      </w:r>
    </w:p>
    <w:p w14:paraId="525789F6" w14:textId="77777777" w:rsidR="005302D3" w:rsidRDefault="005302D3" w:rsidP="008D2BC4">
      <w:pPr>
        <w:ind w:left="-360"/>
        <w:rPr>
          <w:rFonts w:ascii="Arial" w:hAnsi="Arial" w:cs="Arial"/>
          <w:b/>
          <w:i/>
          <w:iCs/>
        </w:rPr>
      </w:pPr>
    </w:p>
    <w:sectPr w:rsidR="005302D3" w:rsidSect="008D2BC4">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E23"/>
    <w:multiLevelType w:val="hybridMultilevel"/>
    <w:tmpl w:val="B5C0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47049"/>
    <w:multiLevelType w:val="multilevel"/>
    <w:tmpl w:val="230AB9D2"/>
    <w:lvl w:ilvl="0">
      <w:start w:val="1"/>
      <w:numFmt w:val="bullet"/>
      <w:lvlText w:val=""/>
      <w:lvlJc w:val="left"/>
      <w:pPr>
        <w:tabs>
          <w:tab w:val="num" w:pos="720"/>
        </w:tabs>
        <w:ind w:left="720" w:hanging="210"/>
      </w:pPr>
      <w:rPr>
        <w:rFonts w:ascii="Symbol" w:hAnsi="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6840B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37771F"/>
    <w:multiLevelType w:val="multilevel"/>
    <w:tmpl w:val="60528C68"/>
    <w:lvl w:ilvl="0">
      <w:start w:val="1"/>
      <w:numFmt w:val="decimal"/>
      <w:lvlText w:val="%1."/>
      <w:lvlJc w:val="right"/>
      <w:pPr>
        <w:tabs>
          <w:tab w:val="num" w:pos="210"/>
        </w:tabs>
        <w:ind w:left="21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451585">
    <w:abstractNumId w:val="0"/>
  </w:num>
  <w:num w:numId="2" w16cid:durableId="842932949">
    <w:abstractNumId w:val="3"/>
  </w:num>
  <w:num w:numId="3" w16cid:durableId="1893346940">
    <w:abstractNumId w:val="1"/>
  </w:num>
  <w:num w:numId="4" w16cid:durableId="1138181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9A"/>
    <w:rsid w:val="000070B0"/>
    <w:rsid w:val="000073BB"/>
    <w:rsid w:val="00023356"/>
    <w:rsid w:val="00033B6A"/>
    <w:rsid w:val="0008517E"/>
    <w:rsid w:val="000B14C7"/>
    <w:rsid w:val="000B5E9E"/>
    <w:rsid w:val="00106D52"/>
    <w:rsid w:val="00161476"/>
    <w:rsid w:val="0017433A"/>
    <w:rsid w:val="001762C4"/>
    <w:rsid w:val="001825E0"/>
    <w:rsid w:val="00193BF1"/>
    <w:rsid w:val="001B0AD2"/>
    <w:rsid w:val="001B6EB0"/>
    <w:rsid w:val="001C7455"/>
    <w:rsid w:val="001D6C9E"/>
    <w:rsid w:val="001F048B"/>
    <w:rsid w:val="00222F0D"/>
    <w:rsid w:val="0025773C"/>
    <w:rsid w:val="002A1521"/>
    <w:rsid w:val="002A6B5B"/>
    <w:rsid w:val="002A78FF"/>
    <w:rsid w:val="002C0303"/>
    <w:rsid w:val="002D1A3A"/>
    <w:rsid w:val="002E344B"/>
    <w:rsid w:val="002F0995"/>
    <w:rsid w:val="002F1228"/>
    <w:rsid w:val="002F7B8A"/>
    <w:rsid w:val="00311763"/>
    <w:rsid w:val="00313A9A"/>
    <w:rsid w:val="0034342A"/>
    <w:rsid w:val="00382E6A"/>
    <w:rsid w:val="00384ABB"/>
    <w:rsid w:val="0038585B"/>
    <w:rsid w:val="00385C49"/>
    <w:rsid w:val="003A50AB"/>
    <w:rsid w:val="003B2998"/>
    <w:rsid w:val="003B4080"/>
    <w:rsid w:val="003B5D2B"/>
    <w:rsid w:val="003D4484"/>
    <w:rsid w:val="003E3476"/>
    <w:rsid w:val="003F1C83"/>
    <w:rsid w:val="003F5010"/>
    <w:rsid w:val="00401341"/>
    <w:rsid w:val="004238DE"/>
    <w:rsid w:val="004303AB"/>
    <w:rsid w:val="00445C03"/>
    <w:rsid w:val="00456D74"/>
    <w:rsid w:val="00462D0D"/>
    <w:rsid w:val="00470177"/>
    <w:rsid w:val="004F4CFE"/>
    <w:rsid w:val="004F7753"/>
    <w:rsid w:val="0051074D"/>
    <w:rsid w:val="005302D3"/>
    <w:rsid w:val="00532204"/>
    <w:rsid w:val="00543042"/>
    <w:rsid w:val="00543151"/>
    <w:rsid w:val="005739FF"/>
    <w:rsid w:val="005746CF"/>
    <w:rsid w:val="005B573A"/>
    <w:rsid w:val="005D09B9"/>
    <w:rsid w:val="00615F84"/>
    <w:rsid w:val="00645878"/>
    <w:rsid w:val="0066559E"/>
    <w:rsid w:val="006836F8"/>
    <w:rsid w:val="006B4CB6"/>
    <w:rsid w:val="006D1B43"/>
    <w:rsid w:val="006D69A9"/>
    <w:rsid w:val="006D7379"/>
    <w:rsid w:val="006E0306"/>
    <w:rsid w:val="006E3CD3"/>
    <w:rsid w:val="006F4EA3"/>
    <w:rsid w:val="00753876"/>
    <w:rsid w:val="00785AF8"/>
    <w:rsid w:val="00792836"/>
    <w:rsid w:val="007B1095"/>
    <w:rsid w:val="007B3774"/>
    <w:rsid w:val="007F38AD"/>
    <w:rsid w:val="007F64C7"/>
    <w:rsid w:val="00806031"/>
    <w:rsid w:val="008100E0"/>
    <w:rsid w:val="00817FF6"/>
    <w:rsid w:val="00837F93"/>
    <w:rsid w:val="00844082"/>
    <w:rsid w:val="00862454"/>
    <w:rsid w:val="00862DFA"/>
    <w:rsid w:val="00880D63"/>
    <w:rsid w:val="00883996"/>
    <w:rsid w:val="008A03E6"/>
    <w:rsid w:val="008A794C"/>
    <w:rsid w:val="008B2428"/>
    <w:rsid w:val="008D2BC4"/>
    <w:rsid w:val="008E34E6"/>
    <w:rsid w:val="00912458"/>
    <w:rsid w:val="00924468"/>
    <w:rsid w:val="0097176D"/>
    <w:rsid w:val="009732A5"/>
    <w:rsid w:val="00973326"/>
    <w:rsid w:val="00996582"/>
    <w:rsid w:val="009B5B2F"/>
    <w:rsid w:val="009E4E51"/>
    <w:rsid w:val="009E523F"/>
    <w:rsid w:val="009E5AFE"/>
    <w:rsid w:val="009F3ED6"/>
    <w:rsid w:val="00A0050F"/>
    <w:rsid w:val="00A066EA"/>
    <w:rsid w:val="00A16BD1"/>
    <w:rsid w:val="00A27224"/>
    <w:rsid w:val="00A30468"/>
    <w:rsid w:val="00A75341"/>
    <w:rsid w:val="00A908ED"/>
    <w:rsid w:val="00A93497"/>
    <w:rsid w:val="00AA1B66"/>
    <w:rsid w:val="00AC4BED"/>
    <w:rsid w:val="00AD69B0"/>
    <w:rsid w:val="00B3732A"/>
    <w:rsid w:val="00B5542B"/>
    <w:rsid w:val="00B75C7F"/>
    <w:rsid w:val="00B846FF"/>
    <w:rsid w:val="00B86291"/>
    <w:rsid w:val="00BC1D1E"/>
    <w:rsid w:val="00BD518C"/>
    <w:rsid w:val="00BF115E"/>
    <w:rsid w:val="00C15DCA"/>
    <w:rsid w:val="00C22860"/>
    <w:rsid w:val="00C2337C"/>
    <w:rsid w:val="00C26BD4"/>
    <w:rsid w:val="00C459F2"/>
    <w:rsid w:val="00C52DD6"/>
    <w:rsid w:val="00C8090C"/>
    <w:rsid w:val="00C82A4D"/>
    <w:rsid w:val="00CA65D7"/>
    <w:rsid w:val="00CB3BC5"/>
    <w:rsid w:val="00CD0F95"/>
    <w:rsid w:val="00CF6058"/>
    <w:rsid w:val="00D13304"/>
    <w:rsid w:val="00D16865"/>
    <w:rsid w:val="00D25CC1"/>
    <w:rsid w:val="00D36C66"/>
    <w:rsid w:val="00D43AB8"/>
    <w:rsid w:val="00D76733"/>
    <w:rsid w:val="00D87768"/>
    <w:rsid w:val="00DE66B0"/>
    <w:rsid w:val="00DF01F9"/>
    <w:rsid w:val="00E0273B"/>
    <w:rsid w:val="00E04020"/>
    <w:rsid w:val="00E1185D"/>
    <w:rsid w:val="00EC7F3C"/>
    <w:rsid w:val="00EF0997"/>
    <w:rsid w:val="00EF5DF0"/>
    <w:rsid w:val="00F10701"/>
    <w:rsid w:val="00F107A0"/>
    <w:rsid w:val="00F33171"/>
    <w:rsid w:val="00F414CA"/>
    <w:rsid w:val="00F43BBC"/>
    <w:rsid w:val="00F644A9"/>
    <w:rsid w:val="00F81A2E"/>
    <w:rsid w:val="00F96555"/>
    <w:rsid w:val="00FB6216"/>
    <w:rsid w:val="00FC5F3D"/>
    <w:rsid w:val="00FE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6972"/>
  <w15:chartTrackingRefBased/>
  <w15:docId w15:val="{FCE8A317-6BAD-4BBB-8C30-31B687D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8A"/>
    <w:rPr>
      <w:kern w:val="0"/>
      <w14:ligatures w14:val="none"/>
    </w:rPr>
  </w:style>
  <w:style w:type="paragraph" w:styleId="Heading2">
    <w:name w:val="heading 2"/>
    <w:basedOn w:val="Normal"/>
    <w:next w:val="Normal"/>
    <w:link w:val="Heading2Char"/>
    <w:uiPriority w:val="9"/>
    <w:unhideWhenUsed/>
    <w:qFormat/>
    <w:rsid w:val="00543151"/>
    <w:pPr>
      <w:keepNext/>
      <w:keepLines/>
      <w:spacing w:before="120" w:after="12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_1"/>
    <w:rsid w:val="00313A9A"/>
    <w:pPr>
      <w:spacing w:after="120" w:line="240" w:lineRule="auto"/>
    </w:pPr>
    <w:rPr>
      <w:rFonts w:ascii="Arial" w:eastAsia="Times New Roman" w:hAnsi="Arial" w:cs="Arial"/>
      <w:kern w:val="0"/>
      <w:sz w:val="20"/>
      <w:szCs w:val="20"/>
      <w14:ligatures w14:val="none"/>
    </w:rPr>
  </w:style>
  <w:style w:type="paragraph" w:customStyle="1" w:styleId="pSubheadinParagraph1">
    <w:name w:val="p_SubheadinParagraph_1"/>
    <w:rsid w:val="00313A9A"/>
    <w:pPr>
      <w:spacing w:after="120" w:line="240" w:lineRule="auto"/>
    </w:pPr>
    <w:rPr>
      <w:rFonts w:ascii="Arial" w:eastAsia="Times New Roman" w:hAnsi="Arial" w:cs="Arial"/>
      <w:b/>
      <w:bCs/>
      <w:kern w:val="0"/>
      <w:sz w:val="24"/>
      <w:szCs w:val="24"/>
      <w14:ligatures w14:val="none"/>
    </w:rPr>
  </w:style>
  <w:style w:type="paragraph" w:styleId="CommentText">
    <w:name w:val="annotation text"/>
    <w:basedOn w:val="Normal"/>
    <w:link w:val="CommentTextChar"/>
    <w:unhideWhenUsed/>
    <w:rsid w:val="00313A9A"/>
    <w:pPr>
      <w:spacing w:line="240" w:lineRule="auto"/>
    </w:pPr>
    <w:rPr>
      <w:sz w:val="20"/>
      <w:szCs w:val="20"/>
    </w:rPr>
  </w:style>
  <w:style w:type="character" w:customStyle="1" w:styleId="CommentTextChar">
    <w:name w:val="Comment Text Char"/>
    <w:basedOn w:val="DefaultParagraphFont"/>
    <w:link w:val="CommentText"/>
    <w:rsid w:val="00313A9A"/>
    <w:rPr>
      <w:kern w:val="0"/>
      <w:sz w:val="20"/>
      <w:szCs w:val="20"/>
      <w14:ligatures w14:val="none"/>
    </w:rPr>
  </w:style>
  <w:style w:type="character" w:styleId="CommentReference">
    <w:name w:val="annotation reference"/>
    <w:unhideWhenUsed/>
    <w:rsid w:val="00313A9A"/>
    <w:rPr>
      <w:sz w:val="16"/>
      <w:szCs w:val="16"/>
    </w:rPr>
  </w:style>
  <w:style w:type="paragraph" w:styleId="Revision">
    <w:name w:val="Revision"/>
    <w:hidden/>
    <w:uiPriority w:val="99"/>
    <w:semiHidden/>
    <w:rsid w:val="00313A9A"/>
    <w:pPr>
      <w:spacing w:after="0" w:line="240" w:lineRule="auto"/>
    </w:pPr>
  </w:style>
  <w:style w:type="character" w:customStyle="1" w:styleId="strongStrong">
    <w:name w:val="strong_Strong"/>
    <w:rsid w:val="00A93497"/>
    <w:rPr>
      <w:b/>
      <w:bCs/>
      <w:color w:val="000000"/>
      <w:sz w:val="20"/>
      <w:szCs w:val="20"/>
    </w:rPr>
  </w:style>
  <w:style w:type="paragraph" w:customStyle="1" w:styleId="lili1">
    <w:name w:val="li_li_1"/>
    <w:rsid w:val="001B0AD2"/>
    <w:pPr>
      <w:spacing w:after="0" w:line="240" w:lineRule="auto"/>
      <w:ind w:left="720"/>
    </w:pPr>
    <w:rPr>
      <w:rFonts w:ascii="Arial" w:eastAsia="Times New Roman" w:hAnsi="Arial" w:cs="Arial"/>
      <w:kern w:val="0"/>
      <w:sz w:val="20"/>
      <w:szCs w:val="20"/>
      <w14:ligatures w14:val="none"/>
    </w:rPr>
  </w:style>
  <w:style w:type="character" w:styleId="Hyperlink">
    <w:name w:val="Hyperlink"/>
    <w:basedOn w:val="DefaultParagraphFont"/>
    <w:uiPriority w:val="99"/>
    <w:unhideWhenUsed/>
    <w:rsid w:val="001B0AD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B0AD2"/>
    <w:rPr>
      <w:b/>
      <w:bCs/>
      <w:kern w:val="2"/>
      <w14:ligatures w14:val="standardContextual"/>
    </w:rPr>
  </w:style>
  <w:style w:type="character" w:customStyle="1" w:styleId="CommentSubjectChar">
    <w:name w:val="Comment Subject Char"/>
    <w:basedOn w:val="CommentTextChar"/>
    <w:link w:val="CommentSubject"/>
    <w:uiPriority w:val="99"/>
    <w:semiHidden/>
    <w:rsid w:val="001B0AD2"/>
    <w:rPr>
      <w:b/>
      <w:bCs/>
      <w:kern w:val="0"/>
      <w:sz w:val="20"/>
      <w:szCs w:val="20"/>
      <w14:ligatures w14:val="none"/>
    </w:rPr>
  </w:style>
  <w:style w:type="character" w:customStyle="1" w:styleId="Heading2Char">
    <w:name w:val="Heading 2 Char"/>
    <w:basedOn w:val="DefaultParagraphFont"/>
    <w:link w:val="Heading2"/>
    <w:uiPriority w:val="9"/>
    <w:rsid w:val="00543151"/>
    <w:rPr>
      <w:rFonts w:ascii="Arial" w:eastAsiaTheme="majorEastAsia" w:hAnsi="Arial" w:cstheme="majorBidi"/>
      <w:b/>
      <w:kern w:val="0"/>
      <w:szCs w:val="26"/>
      <w14:ligatures w14:val="none"/>
    </w:rPr>
  </w:style>
  <w:style w:type="character" w:customStyle="1" w:styleId="ins">
    <w:name w:val="ins"/>
    <w:rsid w:val="00543151"/>
    <w:rPr>
      <w:color w:val="000000"/>
      <w:sz w:val="20"/>
      <w:szCs w:val="20"/>
      <w:u w:val="single"/>
    </w:rPr>
  </w:style>
  <w:style w:type="character" w:customStyle="1" w:styleId="em">
    <w:name w:val="em"/>
    <w:rsid w:val="00543151"/>
    <w:rPr>
      <w:b/>
      <w:bCs/>
      <w:i/>
      <w:iCs/>
      <w:color w:val="000000"/>
      <w:sz w:val="20"/>
      <w:szCs w:val="20"/>
    </w:rPr>
  </w:style>
  <w:style w:type="character" w:styleId="Strong">
    <w:name w:val="Strong"/>
    <w:basedOn w:val="DefaultParagraphFont"/>
    <w:uiPriority w:val="22"/>
    <w:qFormat/>
    <w:rsid w:val="00E11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2D08D2AC4F84982E8D8720D778C55" ma:contentTypeVersion="4" ma:contentTypeDescription="Create a new document." ma:contentTypeScope="" ma:versionID="74d1a1967a02c7bdc7410bf6c093e83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596ca941562fe117602ed61385f22923"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4BBEE-A6D3-48E7-9A1D-28F4EAD264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3EF1A2-D4BA-4938-8C7E-F453CE1383B9}">
  <ds:schemaRefs>
    <ds:schemaRef ds:uri="http://schemas.microsoft.com/sharepoint/v3/contenttype/forms"/>
  </ds:schemaRefs>
</ds:datastoreItem>
</file>

<file path=customXml/itemProps3.xml><?xml version="1.0" encoding="utf-8"?>
<ds:datastoreItem xmlns:ds="http://schemas.openxmlformats.org/officeDocument/2006/customXml" ds:itemID="{013C8519-4BA4-48CC-A0B6-91C7BCE5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37102-8dec-4337-9d3d-f11ce9204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Kenneth (NIH/NIGMS) [E]</dc:creator>
  <cp:keywords/>
  <dc:description/>
  <cp:lastModifiedBy>Chverchko, Chrissa (NIH/NIGMS) [C]</cp:lastModifiedBy>
  <cp:revision>2</cp:revision>
  <dcterms:created xsi:type="dcterms:W3CDTF">2023-11-30T17:33:00Z</dcterms:created>
  <dcterms:modified xsi:type="dcterms:W3CDTF">2023-11-30T17:33:00Z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0x010100D0C2D08D2AC4F84982E8D8720D778C55</vt:lpwstr>
  </property>
</Properties>
</file>