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9580" w14:textId="575F0972" w:rsidR="0060295F" w:rsidRPr="00223EB2" w:rsidRDefault="0060295F" w:rsidP="0060295F">
      <w:pPr>
        <w:pStyle w:val="pSubheadinParagraph1"/>
        <w:rPr>
          <w:color w:val="000000"/>
          <w:szCs w:val="22"/>
        </w:rPr>
      </w:pPr>
      <w:bookmarkStart w:id="0" w:name="_GoBack"/>
      <w:bookmarkEnd w:id="0"/>
      <w:r w:rsidRPr="00223EB2">
        <w:rPr>
          <w:color w:val="000000"/>
          <w:szCs w:val="22"/>
        </w:rPr>
        <w:t>Suggested Format Table A: Numbers and Characteristics of Applicants</w:t>
      </w:r>
      <w:r w:rsidR="007B62F9" w:rsidRPr="00223EB2">
        <w:rPr>
          <w:color w:val="000000"/>
          <w:szCs w:val="22"/>
        </w:rPr>
        <w:t xml:space="preserve">, </w:t>
      </w:r>
      <w:r w:rsidR="002E60B8" w:rsidRPr="00223EB2">
        <w:rPr>
          <w:color w:val="000000"/>
          <w:szCs w:val="22"/>
        </w:rPr>
        <w:t>Admitted Individuals</w:t>
      </w:r>
      <w:r w:rsidR="007B62F9" w:rsidRPr="00223EB2">
        <w:rPr>
          <w:color w:val="000000"/>
          <w:szCs w:val="22"/>
        </w:rPr>
        <w:t>,</w:t>
      </w:r>
      <w:r w:rsidRPr="00223EB2">
        <w:rPr>
          <w:color w:val="000000"/>
          <w:szCs w:val="22"/>
        </w:rPr>
        <w:t xml:space="preserve"> and Matriculants</w:t>
      </w:r>
      <w:r w:rsidR="0070052B" w:rsidRPr="00223EB2">
        <w:rPr>
          <w:color w:val="000000"/>
          <w:szCs w:val="22"/>
        </w:rPr>
        <w:t xml:space="preserve"> </w:t>
      </w:r>
    </w:p>
    <w:p w14:paraId="0C7310C4" w14:textId="77777777" w:rsidR="0060295F" w:rsidRPr="00223EB2" w:rsidRDefault="0060295F" w:rsidP="0060295F">
      <w:pPr>
        <w:pStyle w:val="pSubheadinParagraph1"/>
        <w:rPr>
          <w:sz w:val="22"/>
          <w:szCs w:val="22"/>
        </w:rPr>
      </w:pPr>
      <w:r w:rsidRPr="00223EB2">
        <w:rPr>
          <w:color w:val="000000"/>
          <w:sz w:val="22"/>
          <w:szCs w:val="22"/>
        </w:rPr>
        <w:t>Rationale</w:t>
      </w:r>
    </w:p>
    <w:p w14:paraId="1C22AD1A" w14:textId="27F6D40C" w:rsidR="005C02DE" w:rsidRPr="00223EB2" w:rsidRDefault="0060295F" w:rsidP="005C02DE">
      <w:pPr>
        <w:pStyle w:val="p1"/>
        <w:rPr>
          <w:sz w:val="22"/>
          <w:szCs w:val="22"/>
        </w:rPr>
      </w:pPr>
      <w:r w:rsidRPr="00223EB2">
        <w:rPr>
          <w:color w:val="000000"/>
          <w:sz w:val="22"/>
          <w:szCs w:val="22"/>
        </w:rPr>
        <w:t xml:space="preserve">These data permit the evaluation of the ability of participating departments/interdepartmental programs to recruit </w:t>
      </w:r>
      <w:r w:rsidR="005C02DE" w:rsidRPr="00223EB2">
        <w:rPr>
          <w:color w:val="000000"/>
          <w:sz w:val="22"/>
          <w:szCs w:val="22"/>
        </w:rPr>
        <w:t>training grant eligible individuals</w:t>
      </w:r>
      <w:r w:rsidRPr="00223EB2">
        <w:rPr>
          <w:color w:val="000000"/>
          <w:sz w:val="22"/>
          <w:szCs w:val="22"/>
        </w:rPr>
        <w:t xml:space="preserve">. These data are useful in assessing the admissions </w:t>
      </w:r>
      <w:r w:rsidR="00F245A8" w:rsidRPr="00223EB2">
        <w:rPr>
          <w:color w:val="000000"/>
          <w:sz w:val="22"/>
          <w:szCs w:val="22"/>
        </w:rPr>
        <w:t xml:space="preserve">and recruitment </w:t>
      </w:r>
      <w:r w:rsidRPr="00223EB2">
        <w:rPr>
          <w:color w:val="000000"/>
          <w:sz w:val="22"/>
          <w:szCs w:val="22"/>
        </w:rPr>
        <w:t>process</w:t>
      </w:r>
      <w:r w:rsidR="00CE1A32" w:rsidRPr="00223EB2">
        <w:rPr>
          <w:color w:val="000000"/>
          <w:sz w:val="22"/>
          <w:szCs w:val="22"/>
        </w:rPr>
        <w:t xml:space="preserve">, </w:t>
      </w:r>
      <w:r w:rsidR="00F245A8" w:rsidRPr="00223EB2">
        <w:rPr>
          <w:color w:val="000000"/>
          <w:sz w:val="22"/>
          <w:szCs w:val="22"/>
        </w:rPr>
        <w:t>the diversity of the poo</w:t>
      </w:r>
      <w:r w:rsidR="00CE1A32" w:rsidRPr="00223EB2">
        <w:rPr>
          <w:color w:val="000000"/>
          <w:sz w:val="22"/>
          <w:szCs w:val="22"/>
        </w:rPr>
        <w:t>l</w:t>
      </w:r>
      <w:r w:rsidR="005C02DE" w:rsidRPr="00223EB2">
        <w:rPr>
          <w:color w:val="000000"/>
          <w:sz w:val="22"/>
          <w:szCs w:val="22"/>
        </w:rPr>
        <w:t>, and the appropriate number of training positions to be awarded.</w:t>
      </w:r>
    </w:p>
    <w:p w14:paraId="6276910B" w14:textId="6FE9C15E" w:rsidR="0060295F" w:rsidRPr="00223EB2" w:rsidRDefault="0060295F" w:rsidP="0060295F">
      <w:pPr>
        <w:pStyle w:val="pSubheadinParagraph1"/>
        <w:rPr>
          <w:color w:val="000000"/>
          <w:sz w:val="22"/>
          <w:szCs w:val="22"/>
        </w:rPr>
      </w:pPr>
      <w:r w:rsidRPr="00223EB2">
        <w:rPr>
          <w:color w:val="000000"/>
          <w:sz w:val="22"/>
          <w:szCs w:val="22"/>
        </w:rPr>
        <w:t>Instructions</w:t>
      </w:r>
    </w:p>
    <w:p w14:paraId="21E5DFD1" w14:textId="3BFD0FF4" w:rsidR="003E26B3" w:rsidRPr="00223EB2" w:rsidRDefault="003E26B3" w:rsidP="003E26B3">
      <w:pPr>
        <w:pStyle w:val="p1"/>
        <w:rPr>
          <w:color w:val="000000"/>
          <w:sz w:val="22"/>
          <w:szCs w:val="22"/>
        </w:rPr>
      </w:pPr>
      <w:r w:rsidRPr="00223EB2">
        <w:rPr>
          <w:color w:val="000000"/>
          <w:sz w:val="22"/>
          <w:szCs w:val="22"/>
        </w:rPr>
        <w:t xml:space="preserve">All applicants </w:t>
      </w:r>
      <w:r w:rsidR="00EA2888">
        <w:rPr>
          <w:color w:val="000000"/>
          <w:sz w:val="22"/>
          <w:szCs w:val="22"/>
        </w:rPr>
        <w:t>should</w:t>
      </w:r>
      <w:r w:rsidRPr="00223EB2">
        <w:rPr>
          <w:color w:val="000000"/>
          <w:sz w:val="22"/>
          <w:szCs w:val="22"/>
        </w:rPr>
        <w:t xml:space="preserve"> provide the numbers and characteristics of </w:t>
      </w:r>
      <w:r w:rsidR="00CE1A32" w:rsidRPr="00223EB2">
        <w:rPr>
          <w:color w:val="000000"/>
          <w:sz w:val="22"/>
          <w:szCs w:val="22"/>
        </w:rPr>
        <w:t xml:space="preserve">training grant eligible </w:t>
      </w:r>
      <w:r w:rsidRPr="00223EB2">
        <w:rPr>
          <w:color w:val="000000"/>
          <w:sz w:val="22"/>
          <w:szCs w:val="22"/>
        </w:rPr>
        <w:t>applicants (Part I)</w:t>
      </w:r>
      <w:r w:rsidR="005B7C73" w:rsidRPr="00223EB2">
        <w:rPr>
          <w:color w:val="000000"/>
          <w:sz w:val="22"/>
          <w:szCs w:val="22"/>
        </w:rPr>
        <w:t xml:space="preserve">, </w:t>
      </w:r>
      <w:r w:rsidR="00B9568F" w:rsidRPr="00223EB2">
        <w:rPr>
          <w:color w:val="000000"/>
          <w:sz w:val="22"/>
          <w:szCs w:val="22"/>
        </w:rPr>
        <w:t>admitted individuals</w:t>
      </w:r>
      <w:r w:rsidR="005B7C73" w:rsidRPr="00223EB2">
        <w:rPr>
          <w:color w:val="000000"/>
          <w:sz w:val="22"/>
          <w:szCs w:val="22"/>
        </w:rPr>
        <w:t xml:space="preserve"> (Part II)</w:t>
      </w:r>
      <w:r w:rsidR="006C031B" w:rsidRPr="00223EB2">
        <w:rPr>
          <w:color w:val="000000"/>
          <w:sz w:val="22"/>
          <w:szCs w:val="22"/>
        </w:rPr>
        <w:t>,</w:t>
      </w:r>
      <w:r w:rsidR="005B7C73" w:rsidRPr="00223EB2">
        <w:rPr>
          <w:color w:val="000000"/>
          <w:sz w:val="22"/>
          <w:szCs w:val="22"/>
        </w:rPr>
        <w:t xml:space="preserve"> and </w:t>
      </w:r>
      <w:r w:rsidRPr="00223EB2">
        <w:rPr>
          <w:color w:val="000000"/>
          <w:sz w:val="22"/>
          <w:szCs w:val="22"/>
        </w:rPr>
        <w:t>matriculants (Part II</w:t>
      </w:r>
      <w:r w:rsidR="005B7C73" w:rsidRPr="00223EB2">
        <w:rPr>
          <w:color w:val="000000"/>
          <w:sz w:val="22"/>
          <w:szCs w:val="22"/>
        </w:rPr>
        <w:t>I</w:t>
      </w:r>
      <w:r w:rsidRPr="00223EB2">
        <w:rPr>
          <w:color w:val="000000"/>
          <w:sz w:val="22"/>
          <w:szCs w:val="22"/>
        </w:rPr>
        <w:t>)</w:t>
      </w:r>
      <w:r w:rsidR="00FD7084" w:rsidRPr="00223EB2">
        <w:rPr>
          <w:color w:val="000000"/>
          <w:sz w:val="22"/>
          <w:szCs w:val="22"/>
        </w:rPr>
        <w:t xml:space="preserve"> detailed below</w:t>
      </w:r>
      <w:r w:rsidRPr="00223EB2">
        <w:rPr>
          <w:color w:val="000000"/>
          <w:sz w:val="22"/>
          <w:szCs w:val="22"/>
        </w:rPr>
        <w:t xml:space="preserve">. Applicants are encouraged to use the Suggested </w:t>
      </w:r>
      <w:r w:rsidR="003A5DDB" w:rsidRPr="00223EB2">
        <w:rPr>
          <w:color w:val="000000"/>
          <w:sz w:val="22"/>
          <w:szCs w:val="22"/>
        </w:rPr>
        <w:t>Table Formats</w:t>
      </w:r>
      <w:r w:rsidRPr="00223EB2">
        <w:rPr>
          <w:color w:val="000000"/>
          <w:sz w:val="22"/>
          <w:szCs w:val="22"/>
        </w:rPr>
        <w:t xml:space="preserve"> below</w:t>
      </w:r>
      <w:r w:rsidR="00B64067" w:rsidRPr="00223EB2">
        <w:rPr>
          <w:color w:val="000000"/>
          <w:sz w:val="22"/>
          <w:szCs w:val="22"/>
        </w:rPr>
        <w:t xml:space="preserve"> to organize the data</w:t>
      </w:r>
      <w:r w:rsidRPr="00223EB2">
        <w:rPr>
          <w:color w:val="000000"/>
          <w:sz w:val="22"/>
          <w:szCs w:val="22"/>
        </w:rPr>
        <w:t>.</w:t>
      </w:r>
      <w:r w:rsidR="00B64067" w:rsidRPr="00223EB2">
        <w:rPr>
          <w:color w:val="000000"/>
          <w:sz w:val="22"/>
          <w:szCs w:val="22"/>
        </w:rPr>
        <w:t xml:space="preserve"> </w:t>
      </w:r>
    </w:p>
    <w:p w14:paraId="2A669C62" w14:textId="142CC3F5" w:rsidR="00FB3624" w:rsidRPr="00223EB2" w:rsidRDefault="00626085" w:rsidP="0060295F">
      <w:pPr>
        <w:pStyle w:val="p1"/>
        <w:rPr>
          <w:b/>
          <w:color w:val="000000"/>
          <w:sz w:val="22"/>
          <w:szCs w:val="22"/>
        </w:rPr>
      </w:pPr>
      <w:r w:rsidRPr="00223EB2">
        <w:rPr>
          <w:b/>
          <w:sz w:val="22"/>
          <w:szCs w:val="22"/>
        </w:rPr>
        <w:t xml:space="preserve">Suggested Format Table A, </w:t>
      </w:r>
      <w:r w:rsidR="00FB3624" w:rsidRPr="00223EB2">
        <w:rPr>
          <w:b/>
          <w:sz w:val="22"/>
          <w:szCs w:val="22"/>
        </w:rPr>
        <w:t xml:space="preserve">Part </w:t>
      </w:r>
      <w:proofErr w:type="spellStart"/>
      <w:r w:rsidR="00FB3624" w:rsidRPr="00223EB2">
        <w:rPr>
          <w:b/>
          <w:sz w:val="22"/>
          <w:szCs w:val="22"/>
        </w:rPr>
        <w:t>Ia</w:t>
      </w:r>
      <w:proofErr w:type="spellEnd"/>
      <w:r w:rsidR="00FB3624" w:rsidRPr="00223EB2">
        <w:rPr>
          <w:b/>
          <w:sz w:val="22"/>
          <w:szCs w:val="22"/>
        </w:rPr>
        <w:t xml:space="preserve">: Numbers and Characteristics of Applicants </w:t>
      </w:r>
      <w:r w:rsidR="00FB3624" w:rsidRPr="00223EB2">
        <w:rPr>
          <w:b/>
          <w:color w:val="000000"/>
          <w:sz w:val="22"/>
          <w:szCs w:val="22"/>
        </w:rPr>
        <w:t>(All Applications)</w:t>
      </w:r>
    </w:p>
    <w:p w14:paraId="389B5DD0" w14:textId="44DDFDD4" w:rsidR="00FB3624" w:rsidRPr="00223EB2" w:rsidRDefault="00FB3624" w:rsidP="0060295F">
      <w:pPr>
        <w:pStyle w:val="p1"/>
        <w:rPr>
          <w:color w:val="000000"/>
          <w:sz w:val="22"/>
          <w:szCs w:val="22"/>
        </w:rPr>
      </w:pPr>
      <w:r w:rsidRPr="00223EB2">
        <w:rPr>
          <w:rStyle w:val="strongStrong"/>
          <w:b w:val="0"/>
          <w:sz w:val="22"/>
          <w:szCs w:val="22"/>
        </w:rPr>
        <w:t>L</w:t>
      </w:r>
      <w:r w:rsidRPr="00223EB2">
        <w:rPr>
          <w:color w:val="000000"/>
          <w:sz w:val="22"/>
          <w:szCs w:val="22"/>
        </w:rPr>
        <w:t xml:space="preserve">ist the number of training grant eligible individuals in each of the categories below who </w:t>
      </w:r>
      <w:r w:rsidRPr="00223EB2">
        <w:rPr>
          <w:b/>
          <w:color w:val="000000"/>
          <w:sz w:val="22"/>
          <w:szCs w:val="22"/>
        </w:rPr>
        <w:t>applied</w:t>
      </w:r>
      <w:r w:rsidRPr="00223EB2">
        <w:rPr>
          <w:color w:val="000000"/>
          <w:sz w:val="22"/>
          <w:szCs w:val="22"/>
        </w:rPr>
        <w:t xml:space="preserve"> to the training program or relevant departments described in the application for each of the past 5 academic years. Training grant eligible individuals must be a citizen or a noncitizen national of the United States or have been lawfully admitted for permanent residence at the time of appointment. </w:t>
      </w:r>
      <w:r w:rsidR="00D37B34">
        <w:rPr>
          <w:color w:val="000000"/>
          <w:sz w:val="22"/>
          <w:szCs w:val="22"/>
        </w:rPr>
        <w:t xml:space="preserve">Applicants are encouraged to report on the categories listed in </w:t>
      </w:r>
      <w:hyperlink r:id="rId5" w:history="1">
        <w:r w:rsidR="00D37B34" w:rsidRPr="0025285B">
          <w:rPr>
            <w:rStyle w:val="Hyperlink"/>
            <w:sz w:val="22"/>
            <w:szCs w:val="22"/>
          </w:rPr>
          <w:t>NIH’s Interest in Diversity</w:t>
        </w:r>
      </w:hyperlink>
      <w:r w:rsidR="00D37B34">
        <w:rPr>
          <w:color w:val="000000"/>
          <w:sz w:val="22"/>
          <w:szCs w:val="22"/>
        </w:rPr>
        <w:t xml:space="preserve"> listed below. </w:t>
      </w:r>
      <w:r w:rsidR="003F5257">
        <w:rPr>
          <w:color w:val="000000"/>
          <w:sz w:val="22"/>
          <w:szCs w:val="22"/>
        </w:rPr>
        <w:t xml:space="preserve">Demographic </w:t>
      </w:r>
      <w:r w:rsidR="005609A7">
        <w:rPr>
          <w:color w:val="000000"/>
          <w:sz w:val="22"/>
          <w:szCs w:val="22"/>
        </w:rPr>
        <w:t>data</w:t>
      </w:r>
      <w:r w:rsidR="005609A7" w:rsidRPr="00223EB2">
        <w:rPr>
          <w:color w:val="000000"/>
          <w:sz w:val="22"/>
          <w:szCs w:val="22"/>
        </w:rPr>
        <w:t xml:space="preserve"> should be </w:t>
      </w:r>
      <w:r w:rsidR="005609A7">
        <w:rPr>
          <w:color w:val="000000"/>
          <w:sz w:val="22"/>
          <w:szCs w:val="22"/>
        </w:rPr>
        <w:t>based on</w:t>
      </w:r>
      <w:r w:rsidR="005609A7" w:rsidRPr="00223EB2">
        <w:rPr>
          <w:color w:val="000000"/>
          <w:sz w:val="22"/>
          <w:szCs w:val="22"/>
        </w:rPr>
        <w:t xml:space="preserve"> </w:t>
      </w:r>
      <w:r w:rsidR="005609A7">
        <w:rPr>
          <w:color w:val="000000"/>
          <w:sz w:val="22"/>
          <w:szCs w:val="22"/>
        </w:rPr>
        <w:t xml:space="preserve">voluntary </w:t>
      </w:r>
      <w:r w:rsidR="005609A7" w:rsidRPr="00223EB2">
        <w:rPr>
          <w:color w:val="000000"/>
          <w:sz w:val="22"/>
          <w:szCs w:val="22"/>
        </w:rPr>
        <w:t>self-reporting.</w:t>
      </w:r>
    </w:p>
    <w:p w14:paraId="6371654F" w14:textId="09DD49A0" w:rsidR="0060295F" w:rsidRPr="00223EB2" w:rsidRDefault="0060295F" w:rsidP="0060295F">
      <w:pPr>
        <w:pStyle w:val="lili1"/>
        <w:numPr>
          <w:ilvl w:val="0"/>
          <w:numId w:val="1"/>
        </w:numPr>
        <w:rPr>
          <w:sz w:val="22"/>
          <w:szCs w:val="22"/>
        </w:rPr>
      </w:pPr>
      <w:r w:rsidRPr="00223EB2">
        <w:rPr>
          <w:rStyle w:val="strongStrong"/>
          <w:sz w:val="22"/>
          <w:szCs w:val="22"/>
        </w:rPr>
        <w:t>Total Applicant</w:t>
      </w:r>
      <w:r w:rsidR="002702F0" w:rsidRPr="00223EB2">
        <w:rPr>
          <w:rStyle w:val="strongStrong"/>
          <w:sz w:val="22"/>
          <w:szCs w:val="22"/>
        </w:rPr>
        <w:t>s.</w:t>
      </w:r>
      <w:r w:rsidRPr="00223EB2">
        <w:rPr>
          <w:rStyle w:val="strongStrong"/>
          <w:sz w:val="22"/>
          <w:szCs w:val="22"/>
        </w:rPr>
        <w:t xml:space="preserve"> </w:t>
      </w:r>
      <w:r w:rsidRPr="00223EB2">
        <w:rPr>
          <w:color w:val="000000"/>
          <w:sz w:val="22"/>
          <w:szCs w:val="22"/>
        </w:rPr>
        <w:t xml:space="preserve">Number of individuals who applied </w:t>
      </w:r>
      <w:r w:rsidR="003E26B3" w:rsidRPr="00223EB2">
        <w:rPr>
          <w:color w:val="000000"/>
          <w:sz w:val="22"/>
          <w:szCs w:val="22"/>
        </w:rPr>
        <w:t>to</w:t>
      </w:r>
      <w:r w:rsidRPr="00223EB2">
        <w:rPr>
          <w:color w:val="000000"/>
          <w:sz w:val="22"/>
          <w:szCs w:val="22"/>
        </w:rPr>
        <w:t xml:space="preserve"> </w:t>
      </w:r>
      <w:r w:rsidR="00A72051" w:rsidRPr="00223EB2">
        <w:rPr>
          <w:color w:val="000000"/>
          <w:sz w:val="22"/>
          <w:szCs w:val="22"/>
        </w:rPr>
        <w:t xml:space="preserve">the </w:t>
      </w:r>
      <w:r w:rsidR="00223C54" w:rsidRPr="00223EB2">
        <w:rPr>
          <w:color w:val="000000"/>
          <w:sz w:val="22"/>
          <w:szCs w:val="22"/>
        </w:rPr>
        <w:t>training program</w:t>
      </w:r>
      <w:r w:rsidR="007D1490" w:rsidRPr="00223EB2">
        <w:rPr>
          <w:color w:val="000000"/>
          <w:sz w:val="22"/>
          <w:szCs w:val="22"/>
        </w:rPr>
        <w:t xml:space="preserve"> or departments</w:t>
      </w:r>
      <w:r w:rsidR="00A72051" w:rsidRPr="00223EB2">
        <w:rPr>
          <w:color w:val="000000"/>
          <w:sz w:val="22"/>
          <w:szCs w:val="22"/>
        </w:rPr>
        <w:t xml:space="preserve"> described in the application</w:t>
      </w:r>
      <w:r w:rsidRPr="00223EB2">
        <w:rPr>
          <w:color w:val="000000"/>
          <w:sz w:val="22"/>
          <w:szCs w:val="22"/>
        </w:rPr>
        <w:t xml:space="preserve">. </w:t>
      </w:r>
      <w:r w:rsidR="00520F17" w:rsidRPr="00223EB2">
        <w:rPr>
          <w:color w:val="000000"/>
          <w:sz w:val="22"/>
          <w:szCs w:val="22"/>
        </w:rPr>
        <w:t>In cases of interdepartmental programs, provide aggregate data for all the participating departments.</w:t>
      </w:r>
    </w:p>
    <w:p w14:paraId="10486EF4" w14:textId="3FC54B43" w:rsidR="006E773C" w:rsidRPr="00223EB2" w:rsidRDefault="006E773C" w:rsidP="006E773C">
      <w:pPr>
        <w:pStyle w:val="lili1"/>
        <w:numPr>
          <w:ilvl w:val="0"/>
          <w:numId w:val="1"/>
        </w:numPr>
        <w:rPr>
          <w:sz w:val="22"/>
          <w:szCs w:val="22"/>
        </w:rPr>
      </w:pPr>
      <w:r w:rsidRPr="00223EB2">
        <w:rPr>
          <w:rStyle w:val="strongStrong"/>
          <w:sz w:val="22"/>
          <w:szCs w:val="22"/>
        </w:rPr>
        <w:t xml:space="preserve">Number from Underrepresented </w:t>
      </w:r>
      <w:bookmarkStart w:id="1" w:name="_Hlk29286100"/>
      <w:r w:rsidRPr="00223EB2">
        <w:rPr>
          <w:rStyle w:val="strongStrong"/>
          <w:sz w:val="22"/>
          <w:szCs w:val="22"/>
        </w:rPr>
        <w:t>Racial</w:t>
      </w:r>
      <w:r w:rsidR="002702F0" w:rsidRPr="00223EB2">
        <w:rPr>
          <w:rStyle w:val="strongStrong"/>
          <w:sz w:val="22"/>
          <w:szCs w:val="22"/>
        </w:rPr>
        <w:t xml:space="preserve"> and </w:t>
      </w:r>
      <w:r w:rsidRPr="00223EB2">
        <w:rPr>
          <w:rStyle w:val="strongStrong"/>
          <w:sz w:val="22"/>
          <w:szCs w:val="22"/>
        </w:rPr>
        <w:t xml:space="preserve">Ethnic </w:t>
      </w:r>
      <w:bookmarkEnd w:id="1"/>
      <w:r w:rsidR="003F5257">
        <w:rPr>
          <w:rStyle w:val="strongStrong"/>
          <w:sz w:val="22"/>
          <w:szCs w:val="22"/>
        </w:rPr>
        <w:t>Minority (URM) Groups</w:t>
      </w:r>
      <w:r w:rsidRPr="00223EB2">
        <w:rPr>
          <w:rStyle w:val="strongStrong"/>
          <w:sz w:val="22"/>
          <w:szCs w:val="22"/>
        </w:rPr>
        <w:t>.</w:t>
      </w:r>
      <w:r w:rsidRPr="00223EB2">
        <w:rPr>
          <w:color w:val="000000"/>
          <w:sz w:val="22"/>
          <w:szCs w:val="22"/>
        </w:rPr>
        <w:t xml:space="preserve"> </w:t>
      </w:r>
      <w:r w:rsidR="00EA2888">
        <w:rPr>
          <w:color w:val="000000"/>
          <w:sz w:val="22"/>
          <w:szCs w:val="22"/>
        </w:rPr>
        <w:t>N</w:t>
      </w:r>
      <w:r w:rsidRPr="00223EB2">
        <w:rPr>
          <w:color w:val="000000"/>
          <w:sz w:val="22"/>
          <w:szCs w:val="22"/>
        </w:rPr>
        <w:t xml:space="preserve">umber of </w:t>
      </w:r>
      <w:r w:rsidR="00D47F82" w:rsidRPr="00223EB2">
        <w:rPr>
          <w:color w:val="000000"/>
          <w:sz w:val="22"/>
          <w:szCs w:val="22"/>
        </w:rPr>
        <w:t>applicants</w:t>
      </w:r>
      <w:r w:rsidRPr="00223EB2">
        <w:rPr>
          <w:color w:val="000000"/>
          <w:sz w:val="22"/>
          <w:szCs w:val="22"/>
        </w:rPr>
        <w:t xml:space="preserve">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r w:rsidR="00F8538D" w:rsidRPr="00223EB2">
        <w:rPr>
          <w:color w:val="000000"/>
          <w:sz w:val="22"/>
          <w:szCs w:val="22"/>
        </w:rPr>
        <w:t xml:space="preserve">; see </w:t>
      </w:r>
      <w:hyperlink r:id="rId6" w:history="1">
        <w:r w:rsidR="00F8538D" w:rsidRPr="00223EB2">
          <w:rPr>
            <w:rStyle w:val="Hyperlink"/>
            <w:sz w:val="22"/>
            <w:szCs w:val="22"/>
          </w:rPr>
          <w:t>https://grants.nih.gov/grants/guide/notice-files/not-od-15-089.html</w:t>
        </w:r>
      </w:hyperlink>
      <w:r w:rsidR="00F8538D" w:rsidRPr="00223EB2">
        <w:rPr>
          <w:sz w:val="22"/>
          <w:szCs w:val="22"/>
        </w:rPr>
        <w:t>)</w:t>
      </w:r>
    </w:p>
    <w:p w14:paraId="45D545A8" w14:textId="149C6A51" w:rsidR="006E773C" w:rsidRPr="00223EB2" w:rsidRDefault="006E773C" w:rsidP="006E773C">
      <w:pPr>
        <w:pStyle w:val="lili1"/>
        <w:numPr>
          <w:ilvl w:val="0"/>
          <w:numId w:val="1"/>
        </w:numPr>
        <w:rPr>
          <w:sz w:val="22"/>
          <w:szCs w:val="22"/>
        </w:rPr>
      </w:pPr>
      <w:r w:rsidRPr="00223EB2">
        <w:rPr>
          <w:rStyle w:val="strongStrong"/>
          <w:sz w:val="22"/>
          <w:szCs w:val="22"/>
        </w:rPr>
        <w:t>Number with a Disability.</w:t>
      </w:r>
      <w:r w:rsidRPr="00223EB2">
        <w:rPr>
          <w:color w:val="000000"/>
          <w:sz w:val="22"/>
          <w:szCs w:val="22"/>
        </w:rPr>
        <w:t xml:space="preserve"> </w:t>
      </w:r>
      <w:r w:rsidR="00EA2888">
        <w:rPr>
          <w:color w:val="000000"/>
          <w:sz w:val="22"/>
          <w:szCs w:val="22"/>
        </w:rPr>
        <w:t>If data are available, the n</w:t>
      </w:r>
      <w:r w:rsidRPr="00223EB2">
        <w:rPr>
          <w:color w:val="000000"/>
          <w:sz w:val="22"/>
          <w:szCs w:val="22"/>
        </w:rPr>
        <w:t xml:space="preserve">umber of </w:t>
      </w:r>
      <w:r w:rsidR="00D47F82" w:rsidRPr="00223EB2">
        <w:rPr>
          <w:color w:val="000000"/>
          <w:sz w:val="22"/>
          <w:szCs w:val="22"/>
        </w:rPr>
        <w:t>applicants</w:t>
      </w:r>
      <w:r w:rsidRPr="00223EB2">
        <w:rPr>
          <w:color w:val="000000"/>
          <w:sz w:val="22"/>
          <w:szCs w:val="22"/>
        </w:rPr>
        <w:t xml:space="preserve"> with disabilities, defined as those with a physical or mental impairment that substantially limits one or more major life activities</w:t>
      </w:r>
      <w:r w:rsidR="002702F0" w:rsidRPr="00223EB2">
        <w:rPr>
          <w:color w:val="000000"/>
          <w:sz w:val="22"/>
          <w:szCs w:val="22"/>
        </w:rPr>
        <w:t xml:space="preserve"> </w:t>
      </w:r>
      <w:r w:rsidR="002702F0" w:rsidRPr="00223EB2">
        <w:rPr>
          <w:color w:val="333333"/>
          <w:sz w:val="22"/>
          <w:szCs w:val="22"/>
          <w:shd w:val="clear" w:color="auto" w:fill="FFFFFF"/>
        </w:rPr>
        <w:t>as described in the </w:t>
      </w:r>
      <w:hyperlink r:id="rId7" w:history="1">
        <w:r w:rsidR="002702F0" w:rsidRPr="00223EB2">
          <w:rPr>
            <w:rStyle w:val="Hyperlink"/>
            <w:color w:val="428BCA"/>
            <w:sz w:val="22"/>
            <w:szCs w:val="22"/>
            <w:shd w:val="clear" w:color="auto" w:fill="FFFFFF"/>
          </w:rPr>
          <w:t>Americans with Disabilities Act of 1990, as amended</w:t>
        </w:r>
      </w:hyperlink>
      <w:r w:rsidRPr="00223EB2">
        <w:rPr>
          <w:color w:val="000000"/>
          <w:sz w:val="22"/>
          <w:szCs w:val="22"/>
        </w:rPr>
        <w:t>.</w:t>
      </w:r>
    </w:p>
    <w:p w14:paraId="21DE0EA8" w14:textId="3833AF57" w:rsidR="006E773C" w:rsidRPr="00223EB2" w:rsidRDefault="006E773C" w:rsidP="0060295F">
      <w:pPr>
        <w:pStyle w:val="lili1"/>
        <w:numPr>
          <w:ilvl w:val="0"/>
          <w:numId w:val="1"/>
        </w:numPr>
        <w:rPr>
          <w:rStyle w:val="strongStrong"/>
          <w:bCs w:val="0"/>
          <w:color w:val="auto"/>
          <w:sz w:val="22"/>
          <w:szCs w:val="22"/>
        </w:rPr>
      </w:pPr>
      <w:r w:rsidRPr="00223EB2">
        <w:rPr>
          <w:rStyle w:val="strongStrong"/>
          <w:bCs w:val="0"/>
          <w:color w:val="auto"/>
          <w:sz w:val="22"/>
          <w:szCs w:val="22"/>
        </w:rPr>
        <w:t>Number from Disadvantaged Backgrounds.</w:t>
      </w:r>
      <w:r w:rsidR="000746CF" w:rsidRPr="00223EB2">
        <w:rPr>
          <w:rStyle w:val="strongStrong"/>
          <w:bCs w:val="0"/>
          <w:color w:val="auto"/>
          <w:sz w:val="22"/>
          <w:szCs w:val="22"/>
        </w:rPr>
        <w:t xml:space="preserve"> </w:t>
      </w:r>
      <w:r w:rsidR="00EA2888">
        <w:rPr>
          <w:color w:val="000000"/>
          <w:sz w:val="22"/>
          <w:szCs w:val="22"/>
        </w:rPr>
        <w:t>If data are available, the n</w:t>
      </w:r>
      <w:r w:rsidR="000746CF" w:rsidRPr="00223EB2">
        <w:rPr>
          <w:color w:val="000000"/>
          <w:sz w:val="22"/>
          <w:szCs w:val="22"/>
        </w:rPr>
        <w:t xml:space="preserve">umber of </w:t>
      </w:r>
      <w:r w:rsidR="00D47F82" w:rsidRPr="00223EB2">
        <w:rPr>
          <w:color w:val="000000"/>
          <w:sz w:val="22"/>
          <w:szCs w:val="22"/>
        </w:rPr>
        <w:t>applicants</w:t>
      </w:r>
      <w:r w:rsidR="000746CF" w:rsidRPr="00223EB2">
        <w:rPr>
          <w:color w:val="000000"/>
          <w:sz w:val="22"/>
          <w:szCs w:val="22"/>
        </w:rPr>
        <w:t xml:space="preserve"> </w:t>
      </w:r>
      <w:r w:rsidR="00A72051" w:rsidRPr="00223EB2">
        <w:rPr>
          <w:color w:val="000000"/>
          <w:sz w:val="22"/>
          <w:szCs w:val="22"/>
        </w:rPr>
        <w:t xml:space="preserve">from disadvantaged backgrounds </w:t>
      </w:r>
      <w:r w:rsidR="000746CF" w:rsidRPr="00223EB2">
        <w:rPr>
          <w:color w:val="000000"/>
          <w:sz w:val="22"/>
          <w:szCs w:val="22"/>
        </w:rPr>
        <w:t xml:space="preserve">(see </w:t>
      </w:r>
      <w:hyperlink r:id="rId8" w:history="1">
        <w:r w:rsidR="000746CF" w:rsidRPr="00223EB2">
          <w:rPr>
            <w:rStyle w:val="Hyperlink"/>
            <w:sz w:val="22"/>
            <w:szCs w:val="22"/>
          </w:rPr>
          <w:t>NIH’s Interest in Diversity</w:t>
        </w:r>
      </w:hyperlink>
      <w:r w:rsidR="000746CF" w:rsidRPr="00223EB2">
        <w:rPr>
          <w:color w:val="000000"/>
          <w:sz w:val="22"/>
          <w:szCs w:val="22"/>
        </w:rPr>
        <w:t>).</w:t>
      </w:r>
    </w:p>
    <w:p w14:paraId="5EE50797" w14:textId="7D8C2CF5" w:rsidR="000746CF" w:rsidRPr="00223EB2" w:rsidRDefault="000746CF" w:rsidP="0060295F">
      <w:pPr>
        <w:pStyle w:val="lili1"/>
        <w:numPr>
          <w:ilvl w:val="0"/>
          <w:numId w:val="1"/>
        </w:numPr>
        <w:rPr>
          <w:rStyle w:val="strongStrong"/>
          <w:bCs w:val="0"/>
          <w:color w:val="auto"/>
          <w:sz w:val="22"/>
          <w:szCs w:val="22"/>
        </w:rPr>
      </w:pPr>
      <w:r w:rsidRPr="00223EB2">
        <w:rPr>
          <w:rStyle w:val="strongStrong"/>
          <w:bCs w:val="0"/>
          <w:color w:val="auto"/>
          <w:sz w:val="22"/>
          <w:szCs w:val="22"/>
        </w:rPr>
        <w:t xml:space="preserve">Number of women. </w:t>
      </w:r>
      <w:r w:rsidR="00EA2888">
        <w:rPr>
          <w:color w:val="000000"/>
          <w:sz w:val="22"/>
          <w:szCs w:val="22"/>
        </w:rPr>
        <w:t>N</w:t>
      </w:r>
      <w:r w:rsidRPr="00223EB2">
        <w:rPr>
          <w:color w:val="000000"/>
          <w:sz w:val="22"/>
          <w:szCs w:val="22"/>
        </w:rPr>
        <w:t xml:space="preserve">umber of </w:t>
      </w:r>
      <w:r w:rsidR="00D47F82" w:rsidRPr="00223EB2">
        <w:rPr>
          <w:color w:val="000000"/>
          <w:sz w:val="22"/>
          <w:szCs w:val="22"/>
        </w:rPr>
        <w:t>applicants</w:t>
      </w:r>
      <w:r w:rsidRPr="00223EB2">
        <w:rPr>
          <w:color w:val="000000"/>
          <w:sz w:val="22"/>
          <w:szCs w:val="22"/>
        </w:rPr>
        <w:t xml:space="preserve"> who identify as women.</w:t>
      </w:r>
    </w:p>
    <w:p w14:paraId="13610D6A" w14:textId="29AA9AB3" w:rsidR="000746CF" w:rsidRPr="00223EB2" w:rsidRDefault="000746CF" w:rsidP="0060295F">
      <w:pPr>
        <w:pStyle w:val="lili1"/>
        <w:numPr>
          <w:ilvl w:val="0"/>
          <w:numId w:val="1"/>
        </w:numPr>
        <w:rPr>
          <w:rStyle w:val="strongStrong"/>
          <w:b w:val="0"/>
          <w:bCs w:val="0"/>
          <w:color w:val="auto"/>
          <w:sz w:val="22"/>
          <w:szCs w:val="22"/>
        </w:rPr>
      </w:pPr>
      <w:r w:rsidRPr="00223EB2">
        <w:rPr>
          <w:rStyle w:val="strongStrong"/>
          <w:bCs w:val="0"/>
          <w:color w:val="auto"/>
          <w:sz w:val="22"/>
          <w:szCs w:val="22"/>
        </w:rPr>
        <w:t>Number of individuals from an institutionally defined underrepresented group.</w:t>
      </w:r>
      <w:r w:rsidRPr="00223EB2">
        <w:rPr>
          <w:rStyle w:val="strongStrong"/>
          <w:b w:val="0"/>
          <w:bCs w:val="0"/>
          <w:color w:val="auto"/>
          <w:sz w:val="22"/>
          <w:szCs w:val="22"/>
        </w:rPr>
        <w:t xml:space="preserve"> </w:t>
      </w:r>
      <w:r w:rsidR="00010CDD" w:rsidRPr="00223EB2">
        <w:rPr>
          <w:rStyle w:val="strongStrong"/>
          <w:b w:val="0"/>
          <w:bCs w:val="0"/>
          <w:color w:val="auto"/>
          <w:sz w:val="22"/>
          <w:szCs w:val="22"/>
        </w:rPr>
        <w:t xml:space="preserve">If relevant, </w:t>
      </w:r>
      <w:r w:rsidRPr="00223EB2">
        <w:rPr>
          <w:rStyle w:val="strongStrong"/>
          <w:b w:val="0"/>
          <w:bCs w:val="0"/>
          <w:color w:val="auto"/>
          <w:sz w:val="22"/>
          <w:szCs w:val="22"/>
        </w:rPr>
        <w:t xml:space="preserve">number of </w:t>
      </w:r>
      <w:r w:rsidR="00D47F82" w:rsidRPr="00223EB2">
        <w:rPr>
          <w:color w:val="000000"/>
          <w:sz w:val="22"/>
          <w:szCs w:val="22"/>
        </w:rPr>
        <w:t>applicants</w:t>
      </w:r>
      <w:r w:rsidRPr="00223EB2">
        <w:rPr>
          <w:rStyle w:val="strongStrong"/>
          <w:b w:val="0"/>
          <w:bCs w:val="0"/>
          <w:color w:val="auto"/>
          <w:sz w:val="22"/>
          <w:szCs w:val="22"/>
        </w:rPr>
        <w:t xml:space="preserve"> </w:t>
      </w:r>
      <w:r w:rsidRPr="00223EB2">
        <w:rPr>
          <w:sz w:val="22"/>
          <w:szCs w:val="22"/>
        </w:rPr>
        <w:t xml:space="preserve">from a </w:t>
      </w:r>
      <w:r w:rsidR="00A72051" w:rsidRPr="00223EB2">
        <w:rPr>
          <w:sz w:val="22"/>
          <w:szCs w:val="22"/>
        </w:rPr>
        <w:t>racial or ethnic group</w:t>
      </w:r>
      <w:r w:rsidRPr="00223EB2">
        <w:rPr>
          <w:sz w:val="22"/>
          <w:szCs w:val="22"/>
        </w:rPr>
        <w:t xml:space="preserve"> that can be demonstrated convincingly to be underrepresented by the grantee institution. For more information on racial and ethnic categories and definitions, see the OMB Revisions to the Standards for Classification of Federal Data on Race and Ethnicity (</w:t>
      </w:r>
      <w:hyperlink r:id="rId9" w:history="1">
        <w:r w:rsidRPr="00223EB2">
          <w:rPr>
            <w:rStyle w:val="Hyperlink"/>
            <w:sz w:val="22"/>
            <w:szCs w:val="22"/>
          </w:rPr>
          <w:t>https://www.govinfo.gov/content/pkg/FR-1997-10-30/html/97-28653.htm</w:t>
        </w:r>
      </w:hyperlink>
      <w:r w:rsidRPr="00223EB2">
        <w:rPr>
          <w:sz w:val="22"/>
          <w:szCs w:val="22"/>
        </w:rPr>
        <w:t>).</w:t>
      </w:r>
      <w:r w:rsidR="00F326D1" w:rsidRPr="00223EB2">
        <w:rPr>
          <w:sz w:val="22"/>
          <w:szCs w:val="22"/>
        </w:rPr>
        <w:t xml:space="preserve"> </w:t>
      </w:r>
      <w:r w:rsidR="00920FDA" w:rsidRPr="00223EB2">
        <w:rPr>
          <w:sz w:val="22"/>
          <w:szCs w:val="22"/>
        </w:rPr>
        <w:t>Add columns as needed</w:t>
      </w:r>
      <w:r w:rsidR="00570BF3" w:rsidRPr="00223EB2">
        <w:rPr>
          <w:sz w:val="22"/>
          <w:szCs w:val="22"/>
        </w:rPr>
        <w:t>.</w:t>
      </w:r>
    </w:p>
    <w:p w14:paraId="0D4C6205" w14:textId="088CC311" w:rsidR="000746CF" w:rsidRPr="00223EB2" w:rsidRDefault="000746CF" w:rsidP="000746CF">
      <w:pPr>
        <w:pStyle w:val="p1"/>
        <w:numPr>
          <w:ilvl w:val="0"/>
          <w:numId w:val="1"/>
        </w:numPr>
        <w:rPr>
          <w:sz w:val="22"/>
          <w:szCs w:val="22"/>
        </w:rPr>
      </w:pPr>
      <w:r w:rsidRPr="00223EB2">
        <w:rPr>
          <w:color w:val="000000"/>
          <w:sz w:val="22"/>
          <w:szCs w:val="22"/>
        </w:rPr>
        <w:t xml:space="preserve">In the </w:t>
      </w:r>
      <w:r w:rsidR="00A72051" w:rsidRPr="00223EB2">
        <w:rPr>
          <w:color w:val="000000"/>
          <w:sz w:val="22"/>
          <w:szCs w:val="22"/>
        </w:rPr>
        <w:t>final</w:t>
      </w:r>
      <w:r w:rsidR="00D47F82" w:rsidRPr="00223EB2">
        <w:rPr>
          <w:color w:val="000000"/>
          <w:sz w:val="22"/>
          <w:szCs w:val="22"/>
        </w:rPr>
        <w:t xml:space="preserve"> </w:t>
      </w:r>
      <w:r w:rsidR="00A72051" w:rsidRPr="00223EB2">
        <w:rPr>
          <w:color w:val="000000"/>
          <w:sz w:val="22"/>
          <w:szCs w:val="22"/>
        </w:rPr>
        <w:t>row</w:t>
      </w:r>
      <w:r w:rsidRPr="00223EB2">
        <w:rPr>
          <w:color w:val="000000"/>
          <w:sz w:val="22"/>
          <w:szCs w:val="22"/>
        </w:rPr>
        <w:t xml:space="preserve"> of </w:t>
      </w:r>
      <w:r w:rsidRPr="00223EB2">
        <w:rPr>
          <w:rStyle w:val="strongStrong"/>
          <w:b w:val="0"/>
          <w:sz w:val="22"/>
          <w:szCs w:val="22"/>
        </w:rPr>
        <w:t>Part I</w:t>
      </w:r>
      <w:r w:rsidRPr="00223EB2">
        <w:rPr>
          <w:color w:val="000000"/>
          <w:sz w:val="22"/>
          <w:szCs w:val="22"/>
        </w:rPr>
        <w:t xml:space="preserve">, provide the average for each column. </w:t>
      </w:r>
    </w:p>
    <w:p w14:paraId="11AC70BE" w14:textId="3B6ABD3E" w:rsidR="001060F4" w:rsidRPr="00223EB2" w:rsidRDefault="001060F4" w:rsidP="00223C54">
      <w:pPr>
        <w:rPr>
          <w:rFonts w:ascii="Arial" w:hAnsi="Arial" w:cs="Arial"/>
          <w:b/>
        </w:rPr>
      </w:pPr>
      <w:r w:rsidRPr="00223EB2">
        <w:rPr>
          <w:rFonts w:ascii="Arial" w:hAnsi="Arial" w:cs="Arial"/>
          <w:b/>
        </w:rPr>
        <w:t xml:space="preserve">Sample: Suggested Format Table A, Part </w:t>
      </w:r>
      <w:proofErr w:type="spellStart"/>
      <w:r w:rsidRPr="00223EB2">
        <w:rPr>
          <w:rFonts w:ascii="Arial" w:hAnsi="Arial" w:cs="Arial"/>
          <w:b/>
        </w:rPr>
        <w:t>I</w:t>
      </w:r>
      <w:r w:rsidR="00FB3624" w:rsidRPr="00223EB2">
        <w:rPr>
          <w:rFonts w:ascii="Arial" w:hAnsi="Arial" w:cs="Arial"/>
          <w:b/>
        </w:rPr>
        <w:t>a</w:t>
      </w:r>
      <w:proofErr w:type="spellEnd"/>
      <w:r w:rsidRPr="00223EB2">
        <w:rPr>
          <w:rFonts w:ascii="Arial" w:hAnsi="Arial" w:cs="Arial"/>
          <w:b/>
        </w:rPr>
        <w:t>: Numbers and Characteristics of Applicants</w:t>
      </w: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341"/>
        <w:gridCol w:w="718"/>
        <w:gridCol w:w="1975"/>
        <w:gridCol w:w="2915"/>
        <w:gridCol w:w="1011"/>
        <w:gridCol w:w="1953"/>
      </w:tblGrid>
      <w:tr w:rsidR="001060F4" w:rsidRPr="00223EB2" w14:paraId="0E82DCD8" w14:textId="77777777" w:rsidTr="00D57515">
        <w:trPr>
          <w:cantSplit/>
          <w:trHeight w:val="1050"/>
        </w:trPr>
        <w:tc>
          <w:tcPr>
            <w:tcW w:w="1070" w:type="dxa"/>
            <w:shd w:val="clear" w:color="000000" w:fill="BFBFBF"/>
            <w:vAlign w:val="center"/>
            <w:hideMark/>
          </w:tcPr>
          <w:p w14:paraId="1F6DD35C"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0" w:type="auto"/>
            <w:shd w:val="clear" w:color="000000" w:fill="BFBFBF"/>
            <w:vAlign w:val="center"/>
            <w:hideMark/>
          </w:tcPr>
          <w:p w14:paraId="53523BF3"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p>
          <w:p w14:paraId="14D2B6B7"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w:t>
            </w:r>
          </w:p>
        </w:tc>
        <w:tc>
          <w:tcPr>
            <w:tcW w:w="0" w:type="auto"/>
            <w:shd w:val="clear" w:color="000000" w:fill="BFBFBF"/>
            <w:vAlign w:val="center"/>
            <w:hideMark/>
          </w:tcPr>
          <w:p w14:paraId="72B8515C" w14:textId="3BF35D60"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URM </w:t>
            </w:r>
          </w:p>
        </w:tc>
        <w:tc>
          <w:tcPr>
            <w:tcW w:w="0" w:type="auto"/>
            <w:shd w:val="clear" w:color="000000" w:fill="BFBFBF"/>
            <w:vAlign w:val="center"/>
            <w:hideMark/>
          </w:tcPr>
          <w:p w14:paraId="2416302F"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 with Disabilities</w:t>
            </w:r>
          </w:p>
        </w:tc>
        <w:tc>
          <w:tcPr>
            <w:tcW w:w="0" w:type="auto"/>
            <w:shd w:val="clear" w:color="000000" w:fill="BFBFBF"/>
            <w:vAlign w:val="center"/>
            <w:hideMark/>
          </w:tcPr>
          <w:p w14:paraId="024334FF"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 from Disadvantaged Backgrounds</w:t>
            </w:r>
          </w:p>
        </w:tc>
        <w:tc>
          <w:tcPr>
            <w:tcW w:w="0" w:type="auto"/>
            <w:shd w:val="clear" w:color="000000" w:fill="BFBFBF"/>
            <w:vAlign w:val="center"/>
            <w:hideMark/>
          </w:tcPr>
          <w:p w14:paraId="6754DDC5"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Women</w:t>
            </w:r>
          </w:p>
          <w:p w14:paraId="3DCCC52E" w14:textId="77777777" w:rsidR="001060F4" w:rsidRPr="00223EB2" w:rsidRDefault="001060F4" w:rsidP="004F608F">
            <w:pPr>
              <w:spacing w:after="0" w:line="240" w:lineRule="auto"/>
              <w:jc w:val="center"/>
              <w:rPr>
                <w:rFonts w:ascii="Arial" w:eastAsia="Times New Roman" w:hAnsi="Arial" w:cs="Arial"/>
                <w:b/>
                <w:bCs/>
                <w:color w:val="000000"/>
              </w:rPr>
            </w:pPr>
          </w:p>
        </w:tc>
        <w:tc>
          <w:tcPr>
            <w:tcW w:w="0" w:type="auto"/>
            <w:shd w:val="clear" w:color="000000" w:fill="BFBFBF"/>
            <w:vAlign w:val="center"/>
            <w:hideMark/>
          </w:tcPr>
          <w:p w14:paraId="73B554CB"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Institutionally Defined</w:t>
            </w:r>
          </w:p>
        </w:tc>
      </w:tr>
      <w:tr w:rsidR="00982CD1" w:rsidRPr="00223EB2" w14:paraId="1CCACDCE" w14:textId="77777777" w:rsidTr="00D57515">
        <w:trPr>
          <w:cantSplit/>
          <w:trHeight w:val="300"/>
        </w:trPr>
        <w:tc>
          <w:tcPr>
            <w:tcW w:w="1070" w:type="dxa"/>
            <w:shd w:val="clear" w:color="000000" w:fill="BFBFBF"/>
            <w:vAlign w:val="center"/>
            <w:hideMark/>
          </w:tcPr>
          <w:p w14:paraId="4D5F0FED" w14:textId="7509F9D4"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0" w:type="auto"/>
            <w:shd w:val="clear" w:color="000000" w:fill="FFFFFF"/>
            <w:vAlign w:val="bottom"/>
            <w:hideMark/>
          </w:tcPr>
          <w:p w14:paraId="52F2DF8C" w14:textId="61D43E8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399</w:t>
            </w:r>
          </w:p>
        </w:tc>
        <w:tc>
          <w:tcPr>
            <w:tcW w:w="0" w:type="auto"/>
            <w:shd w:val="clear" w:color="000000" w:fill="FFFFFF"/>
            <w:vAlign w:val="center"/>
            <w:hideMark/>
          </w:tcPr>
          <w:p w14:paraId="4A76DFA4" w14:textId="068C04B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80</w:t>
            </w:r>
          </w:p>
        </w:tc>
        <w:tc>
          <w:tcPr>
            <w:tcW w:w="0" w:type="auto"/>
            <w:shd w:val="clear" w:color="000000" w:fill="FFFFFF"/>
            <w:vAlign w:val="center"/>
            <w:hideMark/>
          </w:tcPr>
          <w:p w14:paraId="4D6E71FD" w14:textId="5C4787B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20</w:t>
            </w:r>
          </w:p>
        </w:tc>
        <w:tc>
          <w:tcPr>
            <w:tcW w:w="0" w:type="auto"/>
            <w:shd w:val="clear" w:color="000000" w:fill="FFFFFF"/>
            <w:vAlign w:val="center"/>
            <w:hideMark/>
          </w:tcPr>
          <w:p w14:paraId="2117E7D4" w14:textId="6295B6D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72</w:t>
            </w:r>
          </w:p>
        </w:tc>
        <w:tc>
          <w:tcPr>
            <w:tcW w:w="0" w:type="auto"/>
            <w:shd w:val="clear" w:color="000000" w:fill="FFFFFF"/>
            <w:vAlign w:val="center"/>
            <w:hideMark/>
          </w:tcPr>
          <w:p w14:paraId="2D257F97" w14:textId="70FDF2F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239</w:t>
            </w:r>
          </w:p>
        </w:tc>
        <w:tc>
          <w:tcPr>
            <w:tcW w:w="0" w:type="auto"/>
            <w:shd w:val="clear" w:color="000000" w:fill="FFFFFF"/>
            <w:vAlign w:val="center"/>
            <w:hideMark/>
          </w:tcPr>
          <w:p w14:paraId="129C99F4" w14:textId="585AC3AA"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6F76D48F" w14:textId="77777777" w:rsidTr="00D57515">
        <w:trPr>
          <w:cantSplit/>
          <w:trHeight w:val="300"/>
        </w:trPr>
        <w:tc>
          <w:tcPr>
            <w:tcW w:w="1070" w:type="dxa"/>
            <w:shd w:val="clear" w:color="000000" w:fill="BFBFBF"/>
            <w:vAlign w:val="center"/>
            <w:hideMark/>
          </w:tcPr>
          <w:p w14:paraId="2B46191A" w14:textId="278E101C"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0" w:type="auto"/>
            <w:shd w:val="clear" w:color="000000" w:fill="FFFFFF"/>
            <w:vAlign w:val="bottom"/>
            <w:hideMark/>
          </w:tcPr>
          <w:p w14:paraId="3B3DB5F0" w14:textId="16E3B615"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384</w:t>
            </w:r>
          </w:p>
        </w:tc>
        <w:tc>
          <w:tcPr>
            <w:tcW w:w="0" w:type="auto"/>
            <w:shd w:val="clear" w:color="000000" w:fill="FFFFFF"/>
            <w:vAlign w:val="center"/>
            <w:hideMark/>
          </w:tcPr>
          <w:p w14:paraId="49799A91" w14:textId="28F7469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77</w:t>
            </w:r>
          </w:p>
        </w:tc>
        <w:tc>
          <w:tcPr>
            <w:tcW w:w="0" w:type="auto"/>
            <w:shd w:val="clear" w:color="000000" w:fill="FFFFFF"/>
            <w:vAlign w:val="center"/>
            <w:hideMark/>
          </w:tcPr>
          <w:p w14:paraId="592B9978" w14:textId="1AFE0107"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19</w:t>
            </w:r>
          </w:p>
        </w:tc>
        <w:tc>
          <w:tcPr>
            <w:tcW w:w="0" w:type="auto"/>
            <w:shd w:val="clear" w:color="000000" w:fill="FFFFFF"/>
            <w:vAlign w:val="center"/>
            <w:hideMark/>
          </w:tcPr>
          <w:p w14:paraId="78AB86E7" w14:textId="7464103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69</w:t>
            </w:r>
          </w:p>
        </w:tc>
        <w:tc>
          <w:tcPr>
            <w:tcW w:w="0" w:type="auto"/>
            <w:shd w:val="clear" w:color="000000" w:fill="FFFFFF"/>
            <w:vAlign w:val="center"/>
            <w:hideMark/>
          </w:tcPr>
          <w:p w14:paraId="676344DA" w14:textId="2DD52701"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230</w:t>
            </w:r>
          </w:p>
        </w:tc>
        <w:tc>
          <w:tcPr>
            <w:tcW w:w="0" w:type="auto"/>
            <w:shd w:val="clear" w:color="000000" w:fill="FFFFFF"/>
            <w:vAlign w:val="center"/>
            <w:hideMark/>
          </w:tcPr>
          <w:p w14:paraId="66553FA0" w14:textId="0642E544"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495E9010" w14:textId="77777777" w:rsidTr="00D57515">
        <w:trPr>
          <w:cantSplit/>
          <w:trHeight w:val="300"/>
        </w:trPr>
        <w:tc>
          <w:tcPr>
            <w:tcW w:w="1070" w:type="dxa"/>
            <w:shd w:val="clear" w:color="000000" w:fill="BFBFBF"/>
            <w:vAlign w:val="center"/>
            <w:hideMark/>
          </w:tcPr>
          <w:p w14:paraId="3CC56052" w14:textId="57671C03"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0" w:type="auto"/>
            <w:shd w:val="clear" w:color="000000" w:fill="FFFFFF"/>
            <w:vAlign w:val="bottom"/>
            <w:hideMark/>
          </w:tcPr>
          <w:p w14:paraId="7B0CF2B1" w14:textId="4DBDF50A"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489</w:t>
            </w:r>
          </w:p>
        </w:tc>
        <w:tc>
          <w:tcPr>
            <w:tcW w:w="0" w:type="auto"/>
            <w:shd w:val="clear" w:color="000000" w:fill="FFFFFF"/>
            <w:vAlign w:val="center"/>
            <w:hideMark/>
          </w:tcPr>
          <w:p w14:paraId="3AC76663" w14:textId="246EFBAC"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98</w:t>
            </w:r>
          </w:p>
        </w:tc>
        <w:tc>
          <w:tcPr>
            <w:tcW w:w="0" w:type="auto"/>
            <w:shd w:val="clear" w:color="000000" w:fill="FFFFFF"/>
            <w:vAlign w:val="center"/>
            <w:hideMark/>
          </w:tcPr>
          <w:p w14:paraId="0EAFC7FF" w14:textId="01B2A795"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24</w:t>
            </w:r>
          </w:p>
        </w:tc>
        <w:tc>
          <w:tcPr>
            <w:tcW w:w="0" w:type="auto"/>
            <w:shd w:val="clear" w:color="000000" w:fill="FFFFFF"/>
            <w:vAlign w:val="center"/>
            <w:hideMark/>
          </w:tcPr>
          <w:p w14:paraId="089847EC" w14:textId="7AF6B2D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88</w:t>
            </w:r>
          </w:p>
        </w:tc>
        <w:tc>
          <w:tcPr>
            <w:tcW w:w="0" w:type="auto"/>
            <w:shd w:val="clear" w:color="000000" w:fill="FFFFFF"/>
            <w:vAlign w:val="center"/>
            <w:hideMark/>
          </w:tcPr>
          <w:p w14:paraId="550BEABF" w14:textId="0C926BC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293</w:t>
            </w:r>
          </w:p>
        </w:tc>
        <w:tc>
          <w:tcPr>
            <w:tcW w:w="0" w:type="auto"/>
            <w:shd w:val="clear" w:color="000000" w:fill="FFFFFF"/>
            <w:vAlign w:val="center"/>
            <w:hideMark/>
          </w:tcPr>
          <w:p w14:paraId="45397C33" w14:textId="02A7E24F"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0F81522E" w14:textId="77777777" w:rsidTr="00D57515">
        <w:trPr>
          <w:cantSplit/>
          <w:trHeight w:val="300"/>
        </w:trPr>
        <w:tc>
          <w:tcPr>
            <w:tcW w:w="1070" w:type="dxa"/>
            <w:shd w:val="clear" w:color="000000" w:fill="BFBFBF"/>
            <w:vAlign w:val="center"/>
            <w:hideMark/>
          </w:tcPr>
          <w:p w14:paraId="4BC97FFE" w14:textId="0DD99E05"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0" w:type="auto"/>
            <w:shd w:val="clear" w:color="000000" w:fill="FFFFFF"/>
            <w:vAlign w:val="bottom"/>
            <w:hideMark/>
          </w:tcPr>
          <w:p w14:paraId="0C40065F" w14:textId="2392728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342</w:t>
            </w:r>
          </w:p>
        </w:tc>
        <w:tc>
          <w:tcPr>
            <w:tcW w:w="0" w:type="auto"/>
            <w:shd w:val="clear" w:color="000000" w:fill="FFFFFF"/>
            <w:vAlign w:val="center"/>
            <w:hideMark/>
          </w:tcPr>
          <w:p w14:paraId="0F412EDA" w14:textId="57871AEA"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68</w:t>
            </w:r>
          </w:p>
        </w:tc>
        <w:tc>
          <w:tcPr>
            <w:tcW w:w="0" w:type="auto"/>
            <w:shd w:val="clear" w:color="000000" w:fill="FFFFFF"/>
            <w:vAlign w:val="center"/>
            <w:hideMark/>
          </w:tcPr>
          <w:p w14:paraId="52AF077C" w14:textId="76DB93E3"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17</w:t>
            </w:r>
          </w:p>
        </w:tc>
        <w:tc>
          <w:tcPr>
            <w:tcW w:w="0" w:type="auto"/>
            <w:shd w:val="clear" w:color="000000" w:fill="FFFFFF"/>
            <w:vAlign w:val="center"/>
            <w:hideMark/>
          </w:tcPr>
          <w:p w14:paraId="1FBEF2EB" w14:textId="0FE5DAB3"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62</w:t>
            </w:r>
          </w:p>
        </w:tc>
        <w:tc>
          <w:tcPr>
            <w:tcW w:w="0" w:type="auto"/>
            <w:shd w:val="clear" w:color="000000" w:fill="FFFFFF"/>
            <w:vAlign w:val="center"/>
            <w:hideMark/>
          </w:tcPr>
          <w:p w14:paraId="7B79F729" w14:textId="2BB5886C"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205</w:t>
            </w:r>
          </w:p>
        </w:tc>
        <w:tc>
          <w:tcPr>
            <w:tcW w:w="0" w:type="auto"/>
            <w:shd w:val="clear" w:color="000000" w:fill="FFFFFF"/>
            <w:vAlign w:val="center"/>
            <w:hideMark/>
          </w:tcPr>
          <w:p w14:paraId="110BDF47" w14:textId="3A24A68D"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7F0A5C51" w14:textId="77777777" w:rsidTr="00D57515">
        <w:trPr>
          <w:cantSplit/>
          <w:trHeight w:val="300"/>
        </w:trPr>
        <w:tc>
          <w:tcPr>
            <w:tcW w:w="1070" w:type="dxa"/>
            <w:shd w:val="clear" w:color="000000" w:fill="BFBFBF"/>
            <w:vAlign w:val="center"/>
            <w:hideMark/>
          </w:tcPr>
          <w:p w14:paraId="6F3A68B4" w14:textId="5D1F1AEC"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0" w:type="auto"/>
            <w:shd w:val="clear" w:color="000000" w:fill="FFFFFF"/>
            <w:vAlign w:val="bottom"/>
            <w:hideMark/>
          </w:tcPr>
          <w:p w14:paraId="2ECFB1DC" w14:textId="10B13E9F"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438</w:t>
            </w:r>
          </w:p>
        </w:tc>
        <w:tc>
          <w:tcPr>
            <w:tcW w:w="0" w:type="auto"/>
            <w:shd w:val="clear" w:color="000000" w:fill="FFFFFF"/>
            <w:vAlign w:val="center"/>
            <w:hideMark/>
          </w:tcPr>
          <w:p w14:paraId="70E7111F" w14:textId="1B09F23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88</w:t>
            </w:r>
          </w:p>
        </w:tc>
        <w:tc>
          <w:tcPr>
            <w:tcW w:w="0" w:type="auto"/>
            <w:shd w:val="clear" w:color="000000" w:fill="FFFFFF"/>
            <w:vAlign w:val="center"/>
            <w:hideMark/>
          </w:tcPr>
          <w:p w14:paraId="6B88C80C" w14:textId="15B80086"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22</w:t>
            </w:r>
          </w:p>
        </w:tc>
        <w:tc>
          <w:tcPr>
            <w:tcW w:w="0" w:type="auto"/>
            <w:shd w:val="clear" w:color="000000" w:fill="FFFFFF"/>
            <w:vAlign w:val="center"/>
            <w:hideMark/>
          </w:tcPr>
          <w:p w14:paraId="796F62E0" w14:textId="394036E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79</w:t>
            </w:r>
          </w:p>
        </w:tc>
        <w:tc>
          <w:tcPr>
            <w:tcW w:w="0" w:type="auto"/>
            <w:shd w:val="clear" w:color="000000" w:fill="FFFFFF"/>
            <w:vAlign w:val="center"/>
            <w:hideMark/>
          </w:tcPr>
          <w:p w14:paraId="41312895" w14:textId="375B866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263</w:t>
            </w:r>
          </w:p>
        </w:tc>
        <w:tc>
          <w:tcPr>
            <w:tcW w:w="0" w:type="auto"/>
            <w:shd w:val="clear" w:color="000000" w:fill="FFFFFF"/>
            <w:vAlign w:val="center"/>
            <w:hideMark/>
          </w:tcPr>
          <w:p w14:paraId="15EEA3B0" w14:textId="128A6AA4"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70F64AEC" w14:textId="77777777" w:rsidTr="00D57515">
        <w:trPr>
          <w:cantSplit/>
          <w:trHeight w:val="300"/>
        </w:trPr>
        <w:tc>
          <w:tcPr>
            <w:tcW w:w="1070" w:type="dxa"/>
            <w:shd w:val="clear" w:color="000000" w:fill="BFBFBF"/>
            <w:vAlign w:val="center"/>
            <w:hideMark/>
          </w:tcPr>
          <w:p w14:paraId="4B849745" w14:textId="77777777"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0" w:type="auto"/>
            <w:shd w:val="clear" w:color="000000" w:fill="FFFFFF"/>
            <w:vAlign w:val="center"/>
            <w:hideMark/>
          </w:tcPr>
          <w:p w14:paraId="38AC180B" w14:textId="33DEFED8"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410</w:t>
            </w:r>
          </w:p>
        </w:tc>
        <w:tc>
          <w:tcPr>
            <w:tcW w:w="0" w:type="auto"/>
            <w:shd w:val="clear" w:color="000000" w:fill="FFFFFF"/>
            <w:vAlign w:val="center"/>
            <w:hideMark/>
          </w:tcPr>
          <w:p w14:paraId="3D234001" w14:textId="0B525254"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82</w:t>
            </w:r>
          </w:p>
        </w:tc>
        <w:tc>
          <w:tcPr>
            <w:tcW w:w="0" w:type="auto"/>
            <w:shd w:val="clear" w:color="000000" w:fill="FFFFFF"/>
            <w:vAlign w:val="center"/>
            <w:hideMark/>
          </w:tcPr>
          <w:p w14:paraId="0C5B3052" w14:textId="0B8A52C7"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21</w:t>
            </w:r>
          </w:p>
        </w:tc>
        <w:tc>
          <w:tcPr>
            <w:tcW w:w="0" w:type="auto"/>
            <w:shd w:val="clear" w:color="000000" w:fill="FFFFFF"/>
            <w:vAlign w:val="center"/>
            <w:hideMark/>
          </w:tcPr>
          <w:p w14:paraId="215977FB" w14:textId="2664FFE5"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74</w:t>
            </w:r>
          </w:p>
        </w:tc>
        <w:tc>
          <w:tcPr>
            <w:tcW w:w="0" w:type="auto"/>
            <w:shd w:val="clear" w:color="000000" w:fill="FFFFFF"/>
            <w:vAlign w:val="center"/>
            <w:hideMark/>
          </w:tcPr>
          <w:p w14:paraId="005CA8E3" w14:textId="6EA6C2AB"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246</w:t>
            </w:r>
          </w:p>
        </w:tc>
        <w:tc>
          <w:tcPr>
            <w:tcW w:w="0" w:type="auto"/>
            <w:shd w:val="clear" w:color="000000" w:fill="FFFFFF"/>
            <w:vAlign w:val="center"/>
            <w:hideMark/>
          </w:tcPr>
          <w:p w14:paraId="7DC7B1A0" w14:textId="560464E5" w:rsidR="00982CD1" w:rsidRPr="00223EB2" w:rsidRDefault="00982CD1" w:rsidP="00982CD1">
            <w:pPr>
              <w:spacing w:after="0" w:line="240" w:lineRule="auto"/>
              <w:jc w:val="center"/>
              <w:rPr>
                <w:rFonts w:ascii="Arial" w:eastAsia="Times New Roman" w:hAnsi="Arial" w:cs="Arial"/>
                <w:b/>
                <w:color w:val="000000"/>
              </w:rPr>
            </w:pPr>
            <w:r w:rsidRPr="00223EB2">
              <w:rPr>
                <w:rFonts w:ascii="Arial" w:eastAsia="Times New Roman" w:hAnsi="Arial" w:cs="Arial"/>
                <w:b/>
                <w:color w:val="000000"/>
              </w:rPr>
              <w:t>n/a</w:t>
            </w:r>
          </w:p>
        </w:tc>
      </w:tr>
    </w:tbl>
    <w:p w14:paraId="3504BBFC" w14:textId="4DD0E410" w:rsidR="001060F4" w:rsidRPr="00223EB2" w:rsidRDefault="008F7844" w:rsidP="001060F4">
      <w:pPr>
        <w:pStyle w:val="p1"/>
        <w:rPr>
          <w:sz w:val="22"/>
          <w:szCs w:val="22"/>
        </w:rPr>
      </w:pPr>
      <w:r w:rsidRPr="00223EB2">
        <w:rPr>
          <w:sz w:val="22"/>
          <w:szCs w:val="22"/>
        </w:rPr>
        <w:t xml:space="preserve">Ac </w:t>
      </w:r>
      <w:proofErr w:type="spellStart"/>
      <w:r w:rsidRPr="00223EB2">
        <w:rPr>
          <w:sz w:val="22"/>
          <w:szCs w:val="22"/>
        </w:rPr>
        <w:t>Yr</w:t>
      </w:r>
      <w:proofErr w:type="spellEnd"/>
      <w:r w:rsidRPr="00223EB2">
        <w:rPr>
          <w:sz w:val="22"/>
          <w:szCs w:val="22"/>
        </w:rPr>
        <w:t>, Academic Year; URM, Underrepresented Racial &amp; Ethnic Minorities; n/a, not applicable</w:t>
      </w:r>
      <w:r w:rsidR="00626FFD" w:rsidRPr="00223EB2">
        <w:rPr>
          <w:sz w:val="22"/>
          <w:szCs w:val="22"/>
        </w:rPr>
        <w:t>; Avg, average</w:t>
      </w:r>
    </w:p>
    <w:p w14:paraId="1EAEFB9C" w14:textId="77777777" w:rsidR="003A5DDB" w:rsidRPr="00223EB2" w:rsidRDefault="003A5DDB" w:rsidP="009242F1">
      <w:pPr>
        <w:rPr>
          <w:rFonts w:ascii="Arial" w:hAnsi="Arial" w:cs="Arial"/>
          <w:b/>
        </w:rPr>
      </w:pPr>
    </w:p>
    <w:p w14:paraId="1F5B2B1C" w14:textId="1466599C" w:rsidR="009242F1" w:rsidRPr="00223EB2" w:rsidRDefault="00626085" w:rsidP="009242F1">
      <w:pPr>
        <w:rPr>
          <w:rFonts w:ascii="Arial" w:hAnsi="Arial" w:cs="Arial"/>
          <w:b/>
        </w:rPr>
      </w:pPr>
      <w:r w:rsidRPr="00223EB2">
        <w:rPr>
          <w:rFonts w:ascii="Arial" w:hAnsi="Arial" w:cs="Arial"/>
          <w:b/>
        </w:rPr>
        <w:t>Suggested Format Table A,</w:t>
      </w:r>
      <w:r w:rsidR="00223EB2" w:rsidRPr="00223EB2">
        <w:rPr>
          <w:rFonts w:ascii="Arial" w:hAnsi="Arial" w:cs="Arial"/>
          <w:b/>
        </w:rPr>
        <w:t xml:space="preserve"> </w:t>
      </w:r>
      <w:r w:rsidR="009242F1" w:rsidRPr="00223EB2">
        <w:rPr>
          <w:rFonts w:ascii="Arial" w:hAnsi="Arial" w:cs="Arial"/>
          <w:b/>
        </w:rPr>
        <w:t xml:space="preserve">Part </w:t>
      </w:r>
      <w:proofErr w:type="spellStart"/>
      <w:r w:rsidR="009242F1" w:rsidRPr="00223EB2">
        <w:rPr>
          <w:rFonts w:ascii="Arial" w:hAnsi="Arial" w:cs="Arial"/>
          <w:b/>
        </w:rPr>
        <w:t>Ib</w:t>
      </w:r>
      <w:proofErr w:type="spellEnd"/>
      <w:r w:rsidR="009242F1" w:rsidRPr="00223EB2">
        <w:rPr>
          <w:rFonts w:ascii="Arial" w:hAnsi="Arial" w:cs="Arial"/>
          <w:b/>
        </w:rPr>
        <w:t>: Applicants Across Departments (</w:t>
      </w:r>
      <w:r w:rsidR="00A81174" w:rsidRPr="00223EB2">
        <w:rPr>
          <w:rFonts w:ascii="Arial" w:hAnsi="Arial" w:cs="Arial"/>
          <w:b/>
        </w:rPr>
        <w:t>Interdepartmental Training Programs with Separate Admissions</w:t>
      </w:r>
      <w:r w:rsidR="009242F1" w:rsidRPr="00223EB2">
        <w:rPr>
          <w:rFonts w:ascii="Arial" w:hAnsi="Arial" w:cs="Arial"/>
          <w:b/>
        </w:rPr>
        <w:t>)</w:t>
      </w:r>
    </w:p>
    <w:p w14:paraId="09EFF1B9" w14:textId="56BFB918" w:rsidR="00FB3624" w:rsidRPr="00223EB2" w:rsidRDefault="007D7003" w:rsidP="00FB3624">
      <w:pPr>
        <w:pStyle w:val="p1"/>
        <w:rPr>
          <w:b/>
          <w:sz w:val="22"/>
          <w:szCs w:val="22"/>
        </w:rPr>
      </w:pPr>
      <w:r>
        <w:rPr>
          <w:rStyle w:val="strongStrong"/>
          <w:b w:val="0"/>
          <w:sz w:val="22"/>
          <w:szCs w:val="22"/>
        </w:rPr>
        <w:t>Provide</w:t>
      </w:r>
      <w:r w:rsidR="00FB3624" w:rsidRPr="00223EB2">
        <w:rPr>
          <w:color w:val="000000"/>
          <w:sz w:val="22"/>
          <w:szCs w:val="22"/>
        </w:rPr>
        <w:t xml:space="preserve"> the number of training grant eligible individuals who </w:t>
      </w:r>
      <w:r w:rsidR="00FB3624" w:rsidRPr="00223EB2">
        <w:rPr>
          <w:b/>
          <w:color w:val="000000"/>
          <w:sz w:val="22"/>
          <w:szCs w:val="22"/>
        </w:rPr>
        <w:t>applied</w:t>
      </w:r>
      <w:r w:rsidR="00FB3624" w:rsidRPr="00223EB2">
        <w:rPr>
          <w:color w:val="000000"/>
          <w:sz w:val="22"/>
          <w:szCs w:val="22"/>
        </w:rPr>
        <w:t xml:space="preserve"> to the relevant departments described in the application for each of the past 5 academic years. Training grant eligible individuals must be a citizen or a noncitizen national of the United States or have been lawfully admitted for permanent residence at the time of appointment. </w:t>
      </w:r>
    </w:p>
    <w:p w14:paraId="735F72C1" w14:textId="5312ED3D" w:rsidR="009242F1" w:rsidRPr="00223EB2" w:rsidRDefault="009242F1" w:rsidP="009242F1">
      <w:pPr>
        <w:pStyle w:val="lili1"/>
        <w:numPr>
          <w:ilvl w:val="0"/>
          <w:numId w:val="8"/>
        </w:numPr>
        <w:rPr>
          <w:sz w:val="22"/>
          <w:szCs w:val="22"/>
        </w:rPr>
      </w:pPr>
      <w:r w:rsidRPr="00223EB2">
        <w:rPr>
          <w:rStyle w:val="strongStrong"/>
          <w:sz w:val="22"/>
          <w:szCs w:val="22"/>
        </w:rPr>
        <w:t xml:space="preserve">Total Applicants. </w:t>
      </w:r>
      <w:r w:rsidRPr="00223EB2">
        <w:rPr>
          <w:color w:val="000000"/>
          <w:sz w:val="22"/>
          <w:szCs w:val="22"/>
        </w:rPr>
        <w:t xml:space="preserve">Number of individuals who applied to the departments described in the application. </w:t>
      </w:r>
    </w:p>
    <w:p w14:paraId="78FE9368" w14:textId="54034193" w:rsidR="009242F1" w:rsidRPr="00223EB2" w:rsidRDefault="009242F1" w:rsidP="009242F1">
      <w:pPr>
        <w:pStyle w:val="lili1"/>
        <w:numPr>
          <w:ilvl w:val="0"/>
          <w:numId w:val="8"/>
        </w:numPr>
        <w:rPr>
          <w:rStyle w:val="strongStrong"/>
          <w:b w:val="0"/>
          <w:bCs w:val="0"/>
          <w:color w:val="auto"/>
          <w:sz w:val="22"/>
          <w:szCs w:val="22"/>
        </w:rPr>
      </w:pPr>
      <w:r w:rsidRPr="00223EB2">
        <w:rPr>
          <w:rStyle w:val="strongStrong"/>
          <w:bCs w:val="0"/>
          <w:color w:val="auto"/>
          <w:sz w:val="22"/>
          <w:szCs w:val="22"/>
        </w:rPr>
        <w:t xml:space="preserve">Number of individuals from each department. </w:t>
      </w:r>
      <w:r w:rsidR="00EA2888">
        <w:rPr>
          <w:color w:val="000000"/>
          <w:sz w:val="22"/>
          <w:szCs w:val="22"/>
        </w:rPr>
        <w:t>N</w:t>
      </w:r>
      <w:r w:rsidRPr="00223EB2">
        <w:rPr>
          <w:color w:val="000000"/>
          <w:sz w:val="22"/>
          <w:szCs w:val="22"/>
        </w:rPr>
        <w:t xml:space="preserve">umber of training grant eligible individuals who applied to each relevant department. </w:t>
      </w:r>
    </w:p>
    <w:p w14:paraId="5969FC75" w14:textId="77777777" w:rsidR="009242F1" w:rsidRPr="00223EB2" w:rsidRDefault="009242F1" w:rsidP="009242F1">
      <w:pPr>
        <w:pStyle w:val="p1"/>
        <w:numPr>
          <w:ilvl w:val="0"/>
          <w:numId w:val="8"/>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average for each column. </w:t>
      </w:r>
    </w:p>
    <w:p w14:paraId="52070220" w14:textId="4906A7A9" w:rsidR="009242F1" w:rsidRPr="00223EB2" w:rsidRDefault="009242F1" w:rsidP="009242F1">
      <w:pPr>
        <w:rPr>
          <w:rFonts w:ascii="Arial" w:hAnsi="Arial" w:cs="Arial"/>
          <w:b/>
        </w:rPr>
      </w:pPr>
      <w:r w:rsidRPr="00223EB2">
        <w:rPr>
          <w:rFonts w:ascii="Arial" w:hAnsi="Arial" w:cs="Arial"/>
          <w:b/>
        </w:rPr>
        <w:t xml:space="preserve">Sample: Suggested Format Table </w:t>
      </w:r>
      <w:r w:rsidR="00223EB2">
        <w:rPr>
          <w:rFonts w:ascii="Arial" w:hAnsi="Arial" w:cs="Arial"/>
          <w:b/>
        </w:rPr>
        <w:t>A</w:t>
      </w:r>
      <w:r w:rsidRPr="00223EB2">
        <w:rPr>
          <w:rFonts w:ascii="Arial" w:hAnsi="Arial" w:cs="Arial"/>
          <w:b/>
        </w:rPr>
        <w:t xml:space="preserve">, Part </w:t>
      </w:r>
      <w:proofErr w:type="spellStart"/>
      <w:r w:rsidRPr="00223EB2">
        <w:rPr>
          <w:rFonts w:ascii="Arial" w:hAnsi="Arial" w:cs="Arial"/>
          <w:b/>
        </w:rPr>
        <w:t>Ib</w:t>
      </w:r>
      <w:proofErr w:type="spellEnd"/>
      <w:r w:rsidRPr="00223EB2">
        <w:rPr>
          <w:rFonts w:ascii="Arial" w:hAnsi="Arial" w:cs="Arial"/>
          <w:b/>
        </w:rPr>
        <w:t>: Applicants Across Departments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3"/>
        <w:gridCol w:w="1503"/>
        <w:gridCol w:w="1503"/>
        <w:gridCol w:w="1503"/>
        <w:gridCol w:w="1503"/>
        <w:gridCol w:w="1503"/>
      </w:tblGrid>
      <w:tr w:rsidR="009242F1" w:rsidRPr="00223EB2" w14:paraId="69D8E395" w14:textId="77777777" w:rsidTr="00D57515">
        <w:trPr>
          <w:trHeight w:val="1050"/>
        </w:trPr>
        <w:tc>
          <w:tcPr>
            <w:tcW w:w="1502" w:type="dxa"/>
            <w:shd w:val="clear" w:color="000000" w:fill="BFBFBF"/>
            <w:vAlign w:val="center"/>
            <w:hideMark/>
          </w:tcPr>
          <w:p w14:paraId="71E9557F"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1503" w:type="dxa"/>
            <w:shd w:val="clear" w:color="000000" w:fill="BFBFBF"/>
            <w:vAlign w:val="center"/>
          </w:tcPr>
          <w:p w14:paraId="6E2A12B4"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p>
          <w:p w14:paraId="637EC335" w14:textId="5F1C68D8"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w:t>
            </w:r>
          </w:p>
        </w:tc>
        <w:tc>
          <w:tcPr>
            <w:tcW w:w="1503" w:type="dxa"/>
            <w:shd w:val="clear" w:color="000000" w:fill="BFBFBF"/>
            <w:vAlign w:val="center"/>
            <w:hideMark/>
          </w:tcPr>
          <w:p w14:paraId="6EC345D3"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Biology</w:t>
            </w:r>
          </w:p>
        </w:tc>
        <w:tc>
          <w:tcPr>
            <w:tcW w:w="1503" w:type="dxa"/>
            <w:shd w:val="clear" w:color="000000" w:fill="BFBFBF"/>
            <w:vAlign w:val="center"/>
            <w:hideMark/>
          </w:tcPr>
          <w:p w14:paraId="545AA5AA"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Chemistry</w:t>
            </w:r>
          </w:p>
        </w:tc>
        <w:tc>
          <w:tcPr>
            <w:tcW w:w="1503" w:type="dxa"/>
            <w:shd w:val="clear" w:color="000000" w:fill="BFBFBF"/>
            <w:vAlign w:val="center"/>
            <w:hideMark/>
          </w:tcPr>
          <w:p w14:paraId="349247E5"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Physics</w:t>
            </w:r>
          </w:p>
        </w:tc>
        <w:tc>
          <w:tcPr>
            <w:tcW w:w="1503" w:type="dxa"/>
            <w:shd w:val="clear" w:color="000000" w:fill="BFBFBF"/>
            <w:vAlign w:val="center"/>
          </w:tcPr>
          <w:p w14:paraId="6ADCED90"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Computer Science</w:t>
            </w:r>
          </w:p>
        </w:tc>
        <w:tc>
          <w:tcPr>
            <w:tcW w:w="1503" w:type="dxa"/>
            <w:shd w:val="clear" w:color="000000" w:fill="BFBFBF"/>
            <w:vAlign w:val="center"/>
          </w:tcPr>
          <w:p w14:paraId="38929131" w14:textId="77777777" w:rsidR="009242F1" w:rsidRPr="00223EB2" w:rsidRDefault="009242F1" w:rsidP="009242F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Engineering</w:t>
            </w:r>
          </w:p>
        </w:tc>
      </w:tr>
      <w:tr w:rsidR="00BD1B1C" w:rsidRPr="00223EB2" w14:paraId="0640683A" w14:textId="77777777" w:rsidTr="00D57515">
        <w:trPr>
          <w:trHeight w:val="300"/>
        </w:trPr>
        <w:tc>
          <w:tcPr>
            <w:tcW w:w="1502" w:type="dxa"/>
            <w:shd w:val="clear" w:color="000000" w:fill="BFBFBF"/>
            <w:vAlign w:val="center"/>
            <w:hideMark/>
          </w:tcPr>
          <w:p w14:paraId="409FC2B7"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1503" w:type="dxa"/>
            <w:vAlign w:val="bottom"/>
          </w:tcPr>
          <w:p w14:paraId="3AED70FE" w14:textId="4BB4D24B" w:rsidR="00BD1B1C" w:rsidRPr="008253EF" w:rsidRDefault="00BD1B1C" w:rsidP="00BD1B1C">
            <w:pPr>
              <w:spacing w:after="0" w:line="240" w:lineRule="auto"/>
              <w:jc w:val="center"/>
              <w:rPr>
                <w:rFonts w:ascii="Arial" w:eastAsia="Times New Roman" w:hAnsi="Arial" w:cs="Arial"/>
                <w:color w:val="000000"/>
              </w:rPr>
            </w:pPr>
            <w:r w:rsidRPr="008253EF">
              <w:rPr>
                <w:rFonts w:ascii="Arial" w:eastAsia="Times New Roman" w:hAnsi="Arial" w:cs="Arial"/>
                <w:color w:val="000000"/>
              </w:rPr>
              <w:t>399</w:t>
            </w:r>
          </w:p>
        </w:tc>
        <w:tc>
          <w:tcPr>
            <w:tcW w:w="1503" w:type="dxa"/>
            <w:shd w:val="clear" w:color="auto" w:fill="auto"/>
            <w:vAlign w:val="bottom"/>
            <w:hideMark/>
          </w:tcPr>
          <w:p w14:paraId="6032622F" w14:textId="24DE536C"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204</w:t>
            </w:r>
          </w:p>
        </w:tc>
        <w:tc>
          <w:tcPr>
            <w:tcW w:w="1503" w:type="dxa"/>
            <w:shd w:val="clear" w:color="auto" w:fill="auto"/>
            <w:vAlign w:val="bottom"/>
            <w:hideMark/>
          </w:tcPr>
          <w:p w14:paraId="07ED94F2" w14:textId="46A59C20"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51</w:t>
            </w:r>
          </w:p>
        </w:tc>
        <w:tc>
          <w:tcPr>
            <w:tcW w:w="1503" w:type="dxa"/>
            <w:shd w:val="clear" w:color="000000" w:fill="FFFFFF"/>
            <w:vAlign w:val="bottom"/>
            <w:hideMark/>
          </w:tcPr>
          <w:p w14:paraId="4077C2A8" w14:textId="30D14FED"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36</w:t>
            </w:r>
          </w:p>
        </w:tc>
        <w:tc>
          <w:tcPr>
            <w:tcW w:w="1503" w:type="dxa"/>
            <w:shd w:val="clear" w:color="000000" w:fill="FFFFFF"/>
            <w:vAlign w:val="bottom"/>
          </w:tcPr>
          <w:p w14:paraId="4D739074" w14:textId="73FBB2B9"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48</w:t>
            </w:r>
          </w:p>
        </w:tc>
        <w:tc>
          <w:tcPr>
            <w:tcW w:w="1503" w:type="dxa"/>
            <w:shd w:val="clear" w:color="000000" w:fill="FFFFFF"/>
            <w:vAlign w:val="bottom"/>
          </w:tcPr>
          <w:p w14:paraId="6579A1C8" w14:textId="325E67CF"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60</w:t>
            </w:r>
          </w:p>
        </w:tc>
      </w:tr>
      <w:tr w:rsidR="00BD1B1C" w:rsidRPr="00223EB2" w14:paraId="5A7607E4" w14:textId="77777777" w:rsidTr="00D57515">
        <w:trPr>
          <w:trHeight w:val="300"/>
        </w:trPr>
        <w:tc>
          <w:tcPr>
            <w:tcW w:w="1502" w:type="dxa"/>
            <w:shd w:val="clear" w:color="000000" w:fill="BFBFBF"/>
            <w:vAlign w:val="center"/>
            <w:hideMark/>
          </w:tcPr>
          <w:p w14:paraId="6FEB2221"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1503" w:type="dxa"/>
            <w:vAlign w:val="bottom"/>
          </w:tcPr>
          <w:p w14:paraId="2AB1247C" w14:textId="154207CC" w:rsidR="00BD1B1C" w:rsidRPr="008253EF" w:rsidRDefault="00BD1B1C" w:rsidP="00BD1B1C">
            <w:pPr>
              <w:spacing w:after="0" w:line="240" w:lineRule="auto"/>
              <w:jc w:val="center"/>
              <w:rPr>
                <w:rFonts w:ascii="Arial" w:eastAsia="Times New Roman" w:hAnsi="Arial" w:cs="Arial"/>
                <w:color w:val="000000"/>
              </w:rPr>
            </w:pPr>
            <w:r w:rsidRPr="008253EF">
              <w:rPr>
                <w:rFonts w:ascii="Arial" w:eastAsia="Times New Roman" w:hAnsi="Arial" w:cs="Arial"/>
                <w:color w:val="000000"/>
              </w:rPr>
              <w:t>384</w:t>
            </w:r>
          </w:p>
        </w:tc>
        <w:tc>
          <w:tcPr>
            <w:tcW w:w="1503" w:type="dxa"/>
            <w:shd w:val="clear" w:color="auto" w:fill="auto"/>
            <w:vAlign w:val="bottom"/>
            <w:hideMark/>
          </w:tcPr>
          <w:p w14:paraId="6D966411" w14:textId="11915FD8"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195</w:t>
            </w:r>
          </w:p>
        </w:tc>
        <w:tc>
          <w:tcPr>
            <w:tcW w:w="1503" w:type="dxa"/>
            <w:shd w:val="clear" w:color="auto" w:fill="auto"/>
            <w:vAlign w:val="bottom"/>
            <w:hideMark/>
          </w:tcPr>
          <w:p w14:paraId="3D89CE05" w14:textId="2D061AF0"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51</w:t>
            </w:r>
          </w:p>
        </w:tc>
        <w:tc>
          <w:tcPr>
            <w:tcW w:w="1503" w:type="dxa"/>
            <w:shd w:val="clear" w:color="000000" w:fill="FFFFFF"/>
            <w:vAlign w:val="bottom"/>
            <w:hideMark/>
          </w:tcPr>
          <w:p w14:paraId="6AB17ABE" w14:textId="79177461"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36</w:t>
            </w:r>
          </w:p>
        </w:tc>
        <w:tc>
          <w:tcPr>
            <w:tcW w:w="1503" w:type="dxa"/>
            <w:shd w:val="clear" w:color="000000" w:fill="FFFFFF"/>
            <w:vAlign w:val="bottom"/>
          </w:tcPr>
          <w:p w14:paraId="35BEBE90" w14:textId="79CD81DE"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45</w:t>
            </w:r>
          </w:p>
        </w:tc>
        <w:tc>
          <w:tcPr>
            <w:tcW w:w="1503" w:type="dxa"/>
            <w:shd w:val="clear" w:color="000000" w:fill="FFFFFF"/>
            <w:vAlign w:val="bottom"/>
          </w:tcPr>
          <w:p w14:paraId="71A17798" w14:textId="71442A2E"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57</w:t>
            </w:r>
          </w:p>
        </w:tc>
      </w:tr>
      <w:tr w:rsidR="00BD1B1C" w:rsidRPr="00223EB2" w14:paraId="4169E14B" w14:textId="77777777" w:rsidTr="00D57515">
        <w:trPr>
          <w:trHeight w:val="300"/>
        </w:trPr>
        <w:tc>
          <w:tcPr>
            <w:tcW w:w="1502" w:type="dxa"/>
            <w:shd w:val="clear" w:color="000000" w:fill="BFBFBF"/>
            <w:vAlign w:val="center"/>
            <w:hideMark/>
          </w:tcPr>
          <w:p w14:paraId="7D199176"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1503" w:type="dxa"/>
            <w:vAlign w:val="bottom"/>
          </w:tcPr>
          <w:p w14:paraId="47CDD930" w14:textId="7B83DF71" w:rsidR="00BD1B1C" w:rsidRPr="008253EF" w:rsidRDefault="00BD1B1C" w:rsidP="00BD1B1C">
            <w:pPr>
              <w:spacing w:after="0" w:line="240" w:lineRule="auto"/>
              <w:jc w:val="center"/>
              <w:rPr>
                <w:rFonts w:ascii="Arial" w:eastAsia="Times New Roman" w:hAnsi="Arial" w:cs="Arial"/>
                <w:color w:val="000000"/>
              </w:rPr>
            </w:pPr>
            <w:r w:rsidRPr="008253EF">
              <w:rPr>
                <w:rFonts w:ascii="Arial" w:eastAsia="Times New Roman" w:hAnsi="Arial" w:cs="Arial"/>
                <w:color w:val="000000"/>
              </w:rPr>
              <w:t>489</w:t>
            </w:r>
          </w:p>
        </w:tc>
        <w:tc>
          <w:tcPr>
            <w:tcW w:w="1503" w:type="dxa"/>
            <w:shd w:val="clear" w:color="auto" w:fill="auto"/>
            <w:vAlign w:val="bottom"/>
            <w:hideMark/>
          </w:tcPr>
          <w:p w14:paraId="4C2686A9" w14:textId="1AAF3B31"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249</w:t>
            </w:r>
          </w:p>
        </w:tc>
        <w:tc>
          <w:tcPr>
            <w:tcW w:w="1503" w:type="dxa"/>
            <w:shd w:val="clear" w:color="auto" w:fill="auto"/>
            <w:vAlign w:val="bottom"/>
            <w:hideMark/>
          </w:tcPr>
          <w:p w14:paraId="7D08E68B" w14:textId="4461CDBB"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63</w:t>
            </w:r>
          </w:p>
        </w:tc>
        <w:tc>
          <w:tcPr>
            <w:tcW w:w="1503" w:type="dxa"/>
            <w:shd w:val="clear" w:color="000000" w:fill="FFFFFF"/>
            <w:vAlign w:val="bottom"/>
            <w:hideMark/>
          </w:tcPr>
          <w:p w14:paraId="59816AF0" w14:textId="60046F56"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45</w:t>
            </w:r>
          </w:p>
        </w:tc>
        <w:tc>
          <w:tcPr>
            <w:tcW w:w="1503" w:type="dxa"/>
            <w:shd w:val="clear" w:color="000000" w:fill="FFFFFF"/>
            <w:vAlign w:val="bottom"/>
          </w:tcPr>
          <w:p w14:paraId="54F0708C" w14:textId="42022EFD"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60</w:t>
            </w:r>
          </w:p>
        </w:tc>
        <w:tc>
          <w:tcPr>
            <w:tcW w:w="1503" w:type="dxa"/>
            <w:shd w:val="clear" w:color="000000" w:fill="FFFFFF"/>
            <w:vAlign w:val="bottom"/>
          </w:tcPr>
          <w:p w14:paraId="271A9243" w14:textId="4607DA21"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72</w:t>
            </w:r>
          </w:p>
        </w:tc>
      </w:tr>
      <w:tr w:rsidR="00BD1B1C" w:rsidRPr="00223EB2" w14:paraId="7433FA20" w14:textId="77777777" w:rsidTr="00D57515">
        <w:trPr>
          <w:trHeight w:val="300"/>
        </w:trPr>
        <w:tc>
          <w:tcPr>
            <w:tcW w:w="1502" w:type="dxa"/>
            <w:shd w:val="clear" w:color="000000" w:fill="BFBFBF"/>
            <w:vAlign w:val="center"/>
            <w:hideMark/>
          </w:tcPr>
          <w:p w14:paraId="15F4C2A1"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1503" w:type="dxa"/>
            <w:vAlign w:val="bottom"/>
          </w:tcPr>
          <w:p w14:paraId="2EC133D7" w14:textId="050966DC" w:rsidR="00BD1B1C" w:rsidRPr="008253EF" w:rsidRDefault="00BD1B1C" w:rsidP="00BD1B1C">
            <w:pPr>
              <w:spacing w:after="0" w:line="240" w:lineRule="auto"/>
              <w:jc w:val="center"/>
              <w:rPr>
                <w:rFonts w:ascii="Arial" w:eastAsia="Times New Roman" w:hAnsi="Arial" w:cs="Arial"/>
                <w:color w:val="000000"/>
              </w:rPr>
            </w:pPr>
            <w:r w:rsidRPr="008253EF">
              <w:rPr>
                <w:rFonts w:ascii="Arial" w:eastAsia="Times New Roman" w:hAnsi="Arial" w:cs="Arial"/>
                <w:color w:val="000000"/>
              </w:rPr>
              <w:t>342</w:t>
            </w:r>
          </w:p>
        </w:tc>
        <w:tc>
          <w:tcPr>
            <w:tcW w:w="1503" w:type="dxa"/>
            <w:shd w:val="clear" w:color="auto" w:fill="auto"/>
            <w:vAlign w:val="bottom"/>
            <w:hideMark/>
          </w:tcPr>
          <w:p w14:paraId="1FF6EFA0" w14:textId="42DAF7AC"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174</w:t>
            </w:r>
          </w:p>
        </w:tc>
        <w:tc>
          <w:tcPr>
            <w:tcW w:w="1503" w:type="dxa"/>
            <w:shd w:val="clear" w:color="auto" w:fill="auto"/>
            <w:vAlign w:val="bottom"/>
            <w:hideMark/>
          </w:tcPr>
          <w:p w14:paraId="5F5390C9" w14:textId="2333D04F"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45</w:t>
            </w:r>
          </w:p>
        </w:tc>
        <w:tc>
          <w:tcPr>
            <w:tcW w:w="1503" w:type="dxa"/>
            <w:shd w:val="clear" w:color="000000" w:fill="FFFFFF"/>
            <w:vAlign w:val="bottom"/>
            <w:hideMark/>
          </w:tcPr>
          <w:p w14:paraId="23E649AF" w14:textId="2EEE1D09"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30</w:t>
            </w:r>
          </w:p>
        </w:tc>
        <w:tc>
          <w:tcPr>
            <w:tcW w:w="1503" w:type="dxa"/>
            <w:shd w:val="clear" w:color="000000" w:fill="FFFFFF"/>
            <w:vAlign w:val="bottom"/>
          </w:tcPr>
          <w:p w14:paraId="54A5902C" w14:textId="4DF08078"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42</w:t>
            </w:r>
          </w:p>
        </w:tc>
        <w:tc>
          <w:tcPr>
            <w:tcW w:w="1503" w:type="dxa"/>
            <w:shd w:val="clear" w:color="000000" w:fill="FFFFFF"/>
            <w:vAlign w:val="bottom"/>
          </w:tcPr>
          <w:p w14:paraId="6E98BA67" w14:textId="4B76BBA6"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51</w:t>
            </w:r>
          </w:p>
        </w:tc>
      </w:tr>
      <w:tr w:rsidR="00BD1B1C" w:rsidRPr="00223EB2" w14:paraId="773F9AB6" w14:textId="77777777" w:rsidTr="00D57515">
        <w:trPr>
          <w:trHeight w:val="300"/>
        </w:trPr>
        <w:tc>
          <w:tcPr>
            <w:tcW w:w="1502" w:type="dxa"/>
            <w:shd w:val="clear" w:color="000000" w:fill="BFBFBF"/>
            <w:vAlign w:val="center"/>
            <w:hideMark/>
          </w:tcPr>
          <w:p w14:paraId="090F8F72"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1503" w:type="dxa"/>
            <w:vAlign w:val="bottom"/>
          </w:tcPr>
          <w:p w14:paraId="10C489B6" w14:textId="7E490682" w:rsidR="00BD1B1C" w:rsidRPr="008253EF" w:rsidRDefault="00BD1B1C" w:rsidP="00BD1B1C">
            <w:pPr>
              <w:spacing w:after="0" w:line="240" w:lineRule="auto"/>
              <w:jc w:val="center"/>
              <w:rPr>
                <w:rFonts w:ascii="Arial" w:eastAsia="Times New Roman" w:hAnsi="Arial" w:cs="Arial"/>
                <w:color w:val="000000"/>
              </w:rPr>
            </w:pPr>
            <w:r w:rsidRPr="008253EF">
              <w:rPr>
                <w:rFonts w:ascii="Arial" w:eastAsia="Times New Roman" w:hAnsi="Arial" w:cs="Arial"/>
                <w:color w:val="000000"/>
              </w:rPr>
              <w:t>438</w:t>
            </w:r>
          </w:p>
        </w:tc>
        <w:tc>
          <w:tcPr>
            <w:tcW w:w="1503" w:type="dxa"/>
            <w:shd w:val="clear" w:color="auto" w:fill="auto"/>
            <w:vAlign w:val="bottom"/>
            <w:hideMark/>
          </w:tcPr>
          <w:p w14:paraId="2AFC7131" w14:textId="50DECA81"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222</w:t>
            </w:r>
          </w:p>
        </w:tc>
        <w:tc>
          <w:tcPr>
            <w:tcW w:w="1503" w:type="dxa"/>
            <w:shd w:val="clear" w:color="auto" w:fill="auto"/>
            <w:vAlign w:val="bottom"/>
            <w:hideMark/>
          </w:tcPr>
          <w:p w14:paraId="318F33B4" w14:textId="6C5C3F54"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57</w:t>
            </w:r>
          </w:p>
        </w:tc>
        <w:tc>
          <w:tcPr>
            <w:tcW w:w="1503" w:type="dxa"/>
            <w:shd w:val="clear" w:color="000000" w:fill="FFFFFF"/>
            <w:vAlign w:val="bottom"/>
            <w:hideMark/>
          </w:tcPr>
          <w:p w14:paraId="5DBF3E21" w14:textId="6CF9586C"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39</w:t>
            </w:r>
          </w:p>
        </w:tc>
        <w:tc>
          <w:tcPr>
            <w:tcW w:w="1503" w:type="dxa"/>
            <w:shd w:val="clear" w:color="000000" w:fill="FFFFFF"/>
            <w:vAlign w:val="bottom"/>
          </w:tcPr>
          <w:p w14:paraId="0CBF6B9B" w14:textId="157E7BE3"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54</w:t>
            </w:r>
          </w:p>
        </w:tc>
        <w:tc>
          <w:tcPr>
            <w:tcW w:w="1503" w:type="dxa"/>
            <w:shd w:val="clear" w:color="000000" w:fill="FFFFFF"/>
            <w:vAlign w:val="bottom"/>
          </w:tcPr>
          <w:p w14:paraId="268FD734" w14:textId="7012217D"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66</w:t>
            </w:r>
          </w:p>
        </w:tc>
      </w:tr>
      <w:tr w:rsidR="00BD1B1C" w:rsidRPr="00223EB2" w14:paraId="0DE95FA5" w14:textId="77777777" w:rsidTr="00D57515">
        <w:trPr>
          <w:trHeight w:val="300"/>
        </w:trPr>
        <w:tc>
          <w:tcPr>
            <w:tcW w:w="1502" w:type="dxa"/>
            <w:shd w:val="clear" w:color="000000" w:fill="BFBFBF"/>
            <w:vAlign w:val="center"/>
            <w:hideMark/>
          </w:tcPr>
          <w:p w14:paraId="5E1F3A7E"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1503" w:type="dxa"/>
            <w:vAlign w:val="bottom"/>
          </w:tcPr>
          <w:p w14:paraId="60BAAE68" w14:textId="28572F9E" w:rsidR="00BD1B1C" w:rsidRPr="008253EF" w:rsidRDefault="00BD1B1C" w:rsidP="00BD1B1C">
            <w:pPr>
              <w:spacing w:after="0" w:line="240" w:lineRule="auto"/>
              <w:jc w:val="center"/>
              <w:rPr>
                <w:rFonts w:ascii="Arial" w:eastAsia="Times New Roman" w:hAnsi="Arial" w:cs="Arial"/>
                <w:b/>
                <w:bCs/>
                <w:color w:val="000000"/>
              </w:rPr>
            </w:pPr>
            <w:r w:rsidRPr="008253EF">
              <w:rPr>
                <w:rFonts w:ascii="Arial" w:eastAsia="Times New Roman" w:hAnsi="Arial" w:cs="Arial"/>
                <w:b/>
                <w:bCs/>
                <w:color w:val="000000"/>
              </w:rPr>
              <w:t>410</w:t>
            </w:r>
          </w:p>
        </w:tc>
        <w:tc>
          <w:tcPr>
            <w:tcW w:w="1503" w:type="dxa"/>
            <w:shd w:val="clear" w:color="auto" w:fill="auto"/>
            <w:vAlign w:val="bottom"/>
            <w:hideMark/>
          </w:tcPr>
          <w:p w14:paraId="66144E15" w14:textId="7C9AB534"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209</w:t>
            </w:r>
          </w:p>
        </w:tc>
        <w:tc>
          <w:tcPr>
            <w:tcW w:w="1503" w:type="dxa"/>
            <w:shd w:val="clear" w:color="auto" w:fill="auto"/>
            <w:vAlign w:val="bottom"/>
            <w:hideMark/>
          </w:tcPr>
          <w:p w14:paraId="34047B3C" w14:textId="21C7B039"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53</w:t>
            </w:r>
          </w:p>
        </w:tc>
        <w:tc>
          <w:tcPr>
            <w:tcW w:w="1503" w:type="dxa"/>
            <w:shd w:val="clear" w:color="auto" w:fill="auto"/>
            <w:vAlign w:val="bottom"/>
            <w:hideMark/>
          </w:tcPr>
          <w:p w14:paraId="2AF86D16" w14:textId="5FB504D5"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37</w:t>
            </w:r>
          </w:p>
        </w:tc>
        <w:tc>
          <w:tcPr>
            <w:tcW w:w="1503" w:type="dxa"/>
            <w:vAlign w:val="bottom"/>
          </w:tcPr>
          <w:p w14:paraId="177DB8FD" w14:textId="6993127F"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50</w:t>
            </w:r>
          </w:p>
        </w:tc>
        <w:tc>
          <w:tcPr>
            <w:tcW w:w="1503" w:type="dxa"/>
            <w:vAlign w:val="bottom"/>
          </w:tcPr>
          <w:p w14:paraId="4D2E8D23" w14:textId="1DF2024E"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61</w:t>
            </w:r>
          </w:p>
        </w:tc>
      </w:tr>
    </w:tbl>
    <w:p w14:paraId="4D06EDF2" w14:textId="39BD40E9" w:rsidR="009242F1" w:rsidRPr="00223EB2" w:rsidRDefault="009242F1" w:rsidP="009242F1">
      <w:pPr>
        <w:spacing w:after="0"/>
        <w:rPr>
          <w:rFonts w:ascii="Arial" w:hAnsi="Arial" w:cs="Arial"/>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Avg, average</w:t>
      </w:r>
    </w:p>
    <w:p w14:paraId="65B2B5D4" w14:textId="77777777" w:rsidR="00CB3797" w:rsidRPr="00223EB2" w:rsidRDefault="00CB3797" w:rsidP="007B62F9">
      <w:pPr>
        <w:pStyle w:val="p1"/>
        <w:rPr>
          <w:color w:val="000000"/>
          <w:sz w:val="22"/>
          <w:szCs w:val="22"/>
        </w:rPr>
      </w:pPr>
    </w:p>
    <w:p w14:paraId="5941B4CC" w14:textId="358873B7" w:rsidR="00CB3797" w:rsidRPr="00223EB2" w:rsidRDefault="00223EB2" w:rsidP="007B62F9">
      <w:pPr>
        <w:pStyle w:val="p1"/>
        <w:rPr>
          <w:b/>
          <w:color w:val="000000"/>
          <w:sz w:val="22"/>
          <w:szCs w:val="22"/>
        </w:rPr>
      </w:pPr>
      <w:r w:rsidRPr="00223EB2">
        <w:rPr>
          <w:b/>
          <w:color w:val="000000"/>
          <w:sz w:val="22"/>
          <w:szCs w:val="22"/>
        </w:rPr>
        <w:t xml:space="preserve">Suggested Format Table A, </w:t>
      </w:r>
      <w:r w:rsidR="00CB3797" w:rsidRPr="00223EB2">
        <w:rPr>
          <w:b/>
          <w:color w:val="000000"/>
          <w:sz w:val="22"/>
          <w:szCs w:val="22"/>
        </w:rPr>
        <w:t xml:space="preserve">Part </w:t>
      </w:r>
      <w:proofErr w:type="spellStart"/>
      <w:r w:rsidR="00CB3797" w:rsidRPr="00223EB2">
        <w:rPr>
          <w:b/>
          <w:color w:val="000000"/>
          <w:sz w:val="22"/>
          <w:szCs w:val="22"/>
        </w:rPr>
        <w:t>IIa</w:t>
      </w:r>
      <w:proofErr w:type="spellEnd"/>
      <w:r w:rsidRPr="00223EB2">
        <w:rPr>
          <w:b/>
          <w:color w:val="000000"/>
          <w:sz w:val="22"/>
          <w:szCs w:val="22"/>
        </w:rPr>
        <w:t>:</w:t>
      </w:r>
      <w:r w:rsidR="00CB3797" w:rsidRPr="00223EB2">
        <w:rPr>
          <w:b/>
          <w:color w:val="000000"/>
          <w:sz w:val="22"/>
          <w:szCs w:val="22"/>
        </w:rPr>
        <w:t xml:space="preserve"> Numbers and Characteristics of Admitted Individuals (All Applications)</w:t>
      </w:r>
    </w:p>
    <w:p w14:paraId="5EEC72B9" w14:textId="36A703EE" w:rsidR="007B62F9" w:rsidRPr="00223EB2" w:rsidRDefault="00CB3797" w:rsidP="007B62F9">
      <w:pPr>
        <w:pStyle w:val="p1"/>
        <w:rPr>
          <w:sz w:val="22"/>
          <w:szCs w:val="22"/>
        </w:rPr>
      </w:pPr>
      <w:r w:rsidRPr="00223EB2">
        <w:rPr>
          <w:color w:val="000000"/>
          <w:sz w:val="22"/>
          <w:szCs w:val="22"/>
        </w:rPr>
        <w:t>L</w:t>
      </w:r>
      <w:r w:rsidR="007B62F9" w:rsidRPr="00223EB2">
        <w:rPr>
          <w:color w:val="000000"/>
          <w:sz w:val="22"/>
          <w:szCs w:val="22"/>
        </w:rPr>
        <w:t xml:space="preserve">ist the number of </w:t>
      </w:r>
      <w:r w:rsidR="005C02DE" w:rsidRPr="00223EB2">
        <w:rPr>
          <w:color w:val="000000"/>
          <w:sz w:val="22"/>
          <w:szCs w:val="22"/>
        </w:rPr>
        <w:t xml:space="preserve">training grant eligible </w:t>
      </w:r>
      <w:r w:rsidR="007B62F9" w:rsidRPr="00223EB2">
        <w:rPr>
          <w:color w:val="000000"/>
          <w:sz w:val="22"/>
          <w:szCs w:val="22"/>
        </w:rPr>
        <w:t xml:space="preserve">individuals in each of the categories below who </w:t>
      </w:r>
      <w:r w:rsidR="00D94677" w:rsidRPr="00223EB2">
        <w:rPr>
          <w:color w:val="000000"/>
          <w:sz w:val="22"/>
          <w:szCs w:val="22"/>
        </w:rPr>
        <w:t xml:space="preserve">were </w:t>
      </w:r>
      <w:r w:rsidR="00D94677" w:rsidRPr="00223EB2">
        <w:rPr>
          <w:b/>
          <w:color w:val="000000"/>
          <w:sz w:val="22"/>
          <w:szCs w:val="22"/>
        </w:rPr>
        <w:t>admitted</w:t>
      </w:r>
      <w:r w:rsidR="00D94677" w:rsidRPr="00223EB2">
        <w:rPr>
          <w:color w:val="000000"/>
          <w:sz w:val="22"/>
          <w:szCs w:val="22"/>
        </w:rPr>
        <w:t xml:space="preserve"> into</w:t>
      </w:r>
      <w:r w:rsidR="007B62F9" w:rsidRPr="00223EB2">
        <w:rPr>
          <w:color w:val="000000"/>
          <w:sz w:val="22"/>
          <w:szCs w:val="22"/>
        </w:rPr>
        <w:t xml:space="preserve"> the training program </w:t>
      </w:r>
      <w:r w:rsidR="000E3DAB" w:rsidRPr="00223EB2">
        <w:rPr>
          <w:color w:val="000000"/>
          <w:sz w:val="22"/>
          <w:szCs w:val="22"/>
        </w:rPr>
        <w:t xml:space="preserve">or departments </w:t>
      </w:r>
      <w:r w:rsidR="007B62F9" w:rsidRPr="00223EB2">
        <w:rPr>
          <w:color w:val="000000"/>
          <w:sz w:val="22"/>
          <w:szCs w:val="22"/>
        </w:rPr>
        <w:t xml:space="preserve">described in the application for each of the past 5 academic years. </w:t>
      </w:r>
      <w:r w:rsidR="005C02DE" w:rsidRPr="00223EB2">
        <w:rPr>
          <w:color w:val="000000"/>
          <w:sz w:val="22"/>
          <w:szCs w:val="22"/>
        </w:rPr>
        <w:t xml:space="preserve">Training grant eligible individuals must be a citizen or a noncitizen national of the United States or have been lawfully admitted for permanent residence at the time of appointment. </w:t>
      </w:r>
      <w:r w:rsidR="00D37B34">
        <w:rPr>
          <w:color w:val="000000"/>
          <w:sz w:val="22"/>
          <w:szCs w:val="22"/>
        </w:rPr>
        <w:t xml:space="preserve">Applicants are encouraged to report on the categories listed in </w:t>
      </w:r>
      <w:hyperlink r:id="rId10" w:history="1">
        <w:r w:rsidR="00D37B34" w:rsidRPr="0025285B">
          <w:rPr>
            <w:rStyle w:val="Hyperlink"/>
            <w:sz w:val="22"/>
            <w:szCs w:val="22"/>
          </w:rPr>
          <w:t>NIH’s Interest in Diversity</w:t>
        </w:r>
      </w:hyperlink>
      <w:r w:rsidR="00D37B34">
        <w:rPr>
          <w:color w:val="000000"/>
          <w:sz w:val="22"/>
          <w:szCs w:val="22"/>
        </w:rPr>
        <w:t xml:space="preserve"> listed below. </w:t>
      </w:r>
      <w:r w:rsidR="003F5257">
        <w:rPr>
          <w:color w:val="000000"/>
          <w:sz w:val="22"/>
          <w:szCs w:val="22"/>
        </w:rPr>
        <w:t>Demographic</w:t>
      </w:r>
      <w:r w:rsidR="00D37B34" w:rsidRPr="00223EB2">
        <w:rPr>
          <w:color w:val="000000"/>
          <w:sz w:val="22"/>
          <w:szCs w:val="22"/>
        </w:rPr>
        <w:t xml:space="preserve"> </w:t>
      </w:r>
      <w:r w:rsidR="00D37B34">
        <w:rPr>
          <w:color w:val="000000"/>
          <w:sz w:val="22"/>
          <w:szCs w:val="22"/>
        </w:rPr>
        <w:t>data</w:t>
      </w:r>
      <w:r w:rsidR="00D37B34" w:rsidRPr="00223EB2">
        <w:rPr>
          <w:color w:val="000000"/>
          <w:sz w:val="22"/>
          <w:szCs w:val="22"/>
        </w:rPr>
        <w:t xml:space="preserve"> should be </w:t>
      </w:r>
      <w:r w:rsidR="00D37B34">
        <w:rPr>
          <w:color w:val="000000"/>
          <w:sz w:val="22"/>
          <w:szCs w:val="22"/>
        </w:rPr>
        <w:t>based on</w:t>
      </w:r>
      <w:r w:rsidR="00D37B34" w:rsidRPr="00223EB2">
        <w:rPr>
          <w:color w:val="000000"/>
          <w:sz w:val="22"/>
          <w:szCs w:val="22"/>
        </w:rPr>
        <w:t xml:space="preserve"> </w:t>
      </w:r>
      <w:r w:rsidR="00D37B34">
        <w:rPr>
          <w:color w:val="000000"/>
          <w:sz w:val="22"/>
          <w:szCs w:val="22"/>
        </w:rPr>
        <w:t xml:space="preserve">voluntary </w:t>
      </w:r>
      <w:r w:rsidR="00D37B34" w:rsidRPr="00223EB2">
        <w:rPr>
          <w:color w:val="000000"/>
          <w:sz w:val="22"/>
          <w:szCs w:val="22"/>
        </w:rPr>
        <w:t>self-reporting.</w:t>
      </w:r>
    </w:p>
    <w:p w14:paraId="2FFA05AA" w14:textId="65E2B35F" w:rsidR="007B62F9" w:rsidRPr="00223EB2" w:rsidRDefault="007B62F9" w:rsidP="007B62F9">
      <w:pPr>
        <w:pStyle w:val="lili1"/>
        <w:numPr>
          <w:ilvl w:val="0"/>
          <w:numId w:val="4"/>
        </w:numPr>
        <w:rPr>
          <w:sz w:val="22"/>
          <w:szCs w:val="22"/>
        </w:rPr>
      </w:pPr>
      <w:r w:rsidRPr="00223EB2">
        <w:rPr>
          <w:rStyle w:val="strongStrong"/>
          <w:sz w:val="22"/>
          <w:szCs w:val="22"/>
        </w:rPr>
        <w:t xml:space="preserve">Total </w:t>
      </w:r>
      <w:r w:rsidR="005B7C73" w:rsidRPr="00223EB2">
        <w:rPr>
          <w:rStyle w:val="strongStrong"/>
          <w:sz w:val="22"/>
          <w:szCs w:val="22"/>
        </w:rPr>
        <w:t>Admitted</w:t>
      </w:r>
      <w:r w:rsidRPr="00223EB2">
        <w:rPr>
          <w:rStyle w:val="strongStrong"/>
          <w:sz w:val="22"/>
          <w:szCs w:val="22"/>
        </w:rPr>
        <w:t xml:space="preserve">. </w:t>
      </w:r>
      <w:r w:rsidR="005B7C73" w:rsidRPr="00223EB2">
        <w:rPr>
          <w:color w:val="000000"/>
          <w:sz w:val="22"/>
          <w:szCs w:val="22"/>
        </w:rPr>
        <w:t>The total n</w:t>
      </w:r>
      <w:r w:rsidRPr="00223EB2">
        <w:rPr>
          <w:color w:val="000000"/>
          <w:sz w:val="22"/>
          <w:szCs w:val="22"/>
        </w:rPr>
        <w:t xml:space="preserve">umber of </w:t>
      </w:r>
      <w:r w:rsidR="005B7C73" w:rsidRPr="00223EB2">
        <w:rPr>
          <w:color w:val="000000"/>
          <w:sz w:val="22"/>
          <w:szCs w:val="22"/>
        </w:rPr>
        <w:t>offers</w:t>
      </w:r>
      <w:r w:rsidRPr="00223EB2">
        <w:rPr>
          <w:color w:val="000000"/>
          <w:sz w:val="22"/>
          <w:szCs w:val="22"/>
        </w:rPr>
        <w:t xml:space="preserve">, i.e., the number of individuals who </w:t>
      </w:r>
      <w:r w:rsidR="005B7C73" w:rsidRPr="00223EB2">
        <w:rPr>
          <w:color w:val="000000"/>
          <w:sz w:val="22"/>
          <w:szCs w:val="22"/>
        </w:rPr>
        <w:t xml:space="preserve">were admitted to the </w:t>
      </w:r>
      <w:r w:rsidRPr="00223EB2">
        <w:rPr>
          <w:color w:val="000000"/>
          <w:sz w:val="22"/>
          <w:szCs w:val="22"/>
        </w:rPr>
        <w:t xml:space="preserve">training program </w:t>
      </w:r>
      <w:r w:rsidR="007D1490" w:rsidRPr="00223EB2">
        <w:rPr>
          <w:color w:val="000000"/>
          <w:sz w:val="22"/>
          <w:szCs w:val="22"/>
        </w:rPr>
        <w:t xml:space="preserve">or departments </w:t>
      </w:r>
      <w:r w:rsidRPr="00223EB2">
        <w:rPr>
          <w:color w:val="000000"/>
          <w:sz w:val="22"/>
          <w:szCs w:val="22"/>
        </w:rPr>
        <w:t xml:space="preserve">described in the application. </w:t>
      </w:r>
      <w:r w:rsidR="00520F17" w:rsidRPr="00223EB2">
        <w:rPr>
          <w:color w:val="000000"/>
          <w:sz w:val="22"/>
          <w:szCs w:val="22"/>
        </w:rPr>
        <w:t>In cases of interdepartmental programs, provide aggregate data for all the participating departments.</w:t>
      </w:r>
    </w:p>
    <w:p w14:paraId="25B81829" w14:textId="073E707E" w:rsidR="007B62F9" w:rsidRPr="00223EB2" w:rsidRDefault="007B62F9" w:rsidP="007B62F9">
      <w:pPr>
        <w:pStyle w:val="lili1"/>
        <w:numPr>
          <w:ilvl w:val="0"/>
          <w:numId w:val="4"/>
        </w:numPr>
        <w:rPr>
          <w:sz w:val="22"/>
          <w:szCs w:val="22"/>
        </w:rPr>
      </w:pPr>
      <w:r w:rsidRPr="00223EB2">
        <w:rPr>
          <w:rStyle w:val="strongStrong"/>
          <w:sz w:val="22"/>
          <w:szCs w:val="22"/>
        </w:rPr>
        <w:t xml:space="preserve">Number from Underrepresented Racial and Ethnic </w:t>
      </w:r>
      <w:r w:rsidR="003F5257">
        <w:rPr>
          <w:rStyle w:val="strongStrong"/>
          <w:sz w:val="22"/>
          <w:szCs w:val="22"/>
        </w:rPr>
        <w:t>Minority (URM) Groups</w:t>
      </w:r>
      <w:r w:rsidRPr="00223EB2">
        <w:rPr>
          <w:rStyle w:val="strongStrong"/>
          <w:sz w:val="22"/>
          <w:szCs w:val="22"/>
        </w:rPr>
        <w:t>.</w:t>
      </w:r>
      <w:r w:rsidRPr="00223EB2">
        <w:rPr>
          <w:color w:val="000000"/>
          <w:sz w:val="22"/>
          <w:szCs w:val="22"/>
        </w:rPr>
        <w:t xml:space="preserve"> </w:t>
      </w:r>
      <w:r w:rsidR="007D7003">
        <w:rPr>
          <w:color w:val="000000"/>
          <w:sz w:val="22"/>
          <w:szCs w:val="22"/>
        </w:rPr>
        <w:t>N</w:t>
      </w:r>
      <w:r w:rsidRPr="00223EB2">
        <w:rPr>
          <w:color w:val="000000"/>
          <w:sz w:val="22"/>
          <w:szCs w:val="22"/>
        </w:rPr>
        <w:t xml:space="preserve">umber of </w:t>
      </w:r>
      <w:r w:rsidR="005B7C73" w:rsidRPr="00223EB2">
        <w:rPr>
          <w:color w:val="000000"/>
          <w:sz w:val="22"/>
          <w:szCs w:val="22"/>
        </w:rPr>
        <w:t>offers to individuals</w:t>
      </w:r>
      <w:r w:rsidRPr="00223EB2">
        <w:rPr>
          <w:color w:val="000000"/>
          <w:sz w:val="22"/>
          <w:szCs w:val="22"/>
        </w:rPr>
        <w:t xml:space="preserve">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see </w:t>
      </w:r>
      <w:hyperlink r:id="rId11" w:history="1">
        <w:r w:rsidRPr="00223EB2">
          <w:rPr>
            <w:rStyle w:val="Hyperlink"/>
            <w:sz w:val="22"/>
            <w:szCs w:val="22"/>
          </w:rPr>
          <w:t>https://grants.nih.gov/grants/guide/notice-files/not-od-15-089.html</w:t>
        </w:r>
      </w:hyperlink>
      <w:r w:rsidRPr="00223EB2">
        <w:rPr>
          <w:color w:val="000000"/>
          <w:sz w:val="22"/>
          <w:szCs w:val="22"/>
        </w:rPr>
        <w:t xml:space="preserve">). </w:t>
      </w:r>
    </w:p>
    <w:p w14:paraId="2283A8B9" w14:textId="0ACF7461" w:rsidR="007B62F9" w:rsidRPr="00223EB2" w:rsidRDefault="007B62F9" w:rsidP="007B62F9">
      <w:pPr>
        <w:pStyle w:val="lili1"/>
        <w:numPr>
          <w:ilvl w:val="0"/>
          <w:numId w:val="4"/>
        </w:numPr>
        <w:rPr>
          <w:sz w:val="22"/>
          <w:szCs w:val="22"/>
        </w:rPr>
      </w:pPr>
      <w:r w:rsidRPr="00223EB2">
        <w:rPr>
          <w:rStyle w:val="strongStrong"/>
          <w:sz w:val="22"/>
          <w:szCs w:val="22"/>
        </w:rPr>
        <w:t>Number with a Disability.</w:t>
      </w:r>
      <w:r w:rsidRPr="00223EB2">
        <w:rPr>
          <w:color w:val="000000"/>
          <w:sz w:val="22"/>
          <w:szCs w:val="22"/>
        </w:rPr>
        <w:t xml:space="preserve"> </w:t>
      </w:r>
      <w:r w:rsidR="007D7003">
        <w:rPr>
          <w:color w:val="000000"/>
          <w:sz w:val="22"/>
          <w:szCs w:val="22"/>
        </w:rPr>
        <w:t>If data are available,</w:t>
      </w:r>
      <w:r w:rsidRPr="00223EB2">
        <w:rPr>
          <w:color w:val="000000"/>
          <w:sz w:val="22"/>
          <w:szCs w:val="22"/>
        </w:rPr>
        <w:t xml:space="preserve"> the number of </w:t>
      </w:r>
      <w:r w:rsidR="005B7C73" w:rsidRPr="00223EB2">
        <w:rPr>
          <w:color w:val="000000"/>
          <w:sz w:val="22"/>
          <w:szCs w:val="22"/>
        </w:rPr>
        <w:t>offers to individuals</w:t>
      </w:r>
      <w:r w:rsidRPr="00223EB2">
        <w:rPr>
          <w:color w:val="000000"/>
          <w:sz w:val="22"/>
          <w:szCs w:val="22"/>
        </w:rPr>
        <w:t xml:space="preserve"> with disabilities, defined as those with a physical or mental impairment that substantially limits one or more major life activities as described in the </w:t>
      </w:r>
      <w:hyperlink r:id="rId12" w:history="1">
        <w:r w:rsidRPr="00223EB2">
          <w:rPr>
            <w:rStyle w:val="Hyperlink"/>
            <w:sz w:val="22"/>
            <w:szCs w:val="22"/>
          </w:rPr>
          <w:t>Americans with Disabilities Act of 1990, as amended</w:t>
        </w:r>
      </w:hyperlink>
      <w:r w:rsidRPr="00223EB2">
        <w:rPr>
          <w:color w:val="000000"/>
          <w:sz w:val="22"/>
          <w:szCs w:val="22"/>
        </w:rPr>
        <w:t>.</w:t>
      </w:r>
    </w:p>
    <w:p w14:paraId="2FEC9427" w14:textId="04500EB9" w:rsidR="007B62F9" w:rsidRPr="00223EB2" w:rsidRDefault="007B62F9" w:rsidP="007B62F9">
      <w:pPr>
        <w:pStyle w:val="lili1"/>
        <w:numPr>
          <w:ilvl w:val="0"/>
          <w:numId w:val="4"/>
        </w:numPr>
        <w:rPr>
          <w:rStyle w:val="strongStrong"/>
          <w:bCs w:val="0"/>
          <w:color w:val="auto"/>
          <w:sz w:val="22"/>
          <w:szCs w:val="22"/>
        </w:rPr>
      </w:pPr>
      <w:r w:rsidRPr="00223EB2">
        <w:rPr>
          <w:rStyle w:val="strongStrong"/>
          <w:bCs w:val="0"/>
          <w:color w:val="auto"/>
          <w:sz w:val="22"/>
          <w:szCs w:val="22"/>
        </w:rPr>
        <w:t xml:space="preserve">Number from Disadvantaged Backgrounds. </w:t>
      </w:r>
      <w:r w:rsidR="007D7003">
        <w:rPr>
          <w:color w:val="000000"/>
          <w:sz w:val="22"/>
          <w:szCs w:val="22"/>
        </w:rPr>
        <w:t xml:space="preserve">If data are available, </w:t>
      </w:r>
      <w:r w:rsidRPr="00223EB2">
        <w:rPr>
          <w:color w:val="000000"/>
          <w:sz w:val="22"/>
          <w:szCs w:val="22"/>
        </w:rPr>
        <w:t xml:space="preserve">the number of </w:t>
      </w:r>
      <w:r w:rsidR="005B7C73" w:rsidRPr="00223EB2">
        <w:rPr>
          <w:color w:val="000000"/>
          <w:sz w:val="22"/>
          <w:szCs w:val="22"/>
        </w:rPr>
        <w:t>offers to individuals</w:t>
      </w:r>
      <w:r w:rsidRPr="00223EB2">
        <w:rPr>
          <w:color w:val="000000"/>
          <w:sz w:val="22"/>
          <w:szCs w:val="22"/>
        </w:rPr>
        <w:t xml:space="preserve"> from disadvantaged backgrounds (see </w:t>
      </w:r>
      <w:hyperlink r:id="rId13" w:history="1">
        <w:r w:rsidRPr="00223EB2">
          <w:rPr>
            <w:rStyle w:val="Hyperlink"/>
            <w:sz w:val="22"/>
            <w:szCs w:val="22"/>
          </w:rPr>
          <w:t>NIH’s Interest in Diversity</w:t>
        </w:r>
      </w:hyperlink>
      <w:r w:rsidRPr="00223EB2">
        <w:rPr>
          <w:color w:val="000000"/>
          <w:sz w:val="22"/>
          <w:szCs w:val="22"/>
        </w:rPr>
        <w:t>).</w:t>
      </w:r>
    </w:p>
    <w:p w14:paraId="21FC78EE" w14:textId="05A5A726" w:rsidR="007B62F9" w:rsidRPr="00223EB2" w:rsidRDefault="007B62F9" w:rsidP="007B62F9">
      <w:pPr>
        <w:pStyle w:val="lili1"/>
        <w:numPr>
          <w:ilvl w:val="0"/>
          <w:numId w:val="4"/>
        </w:numPr>
        <w:rPr>
          <w:rStyle w:val="strongStrong"/>
          <w:bCs w:val="0"/>
          <w:color w:val="auto"/>
          <w:sz w:val="22"/>
          <w:szCs w:val="22"/>
        </w:rPr>
      </w:pPr>
      <w:r w:rsidRPr="00223EB2">
        <w:rPr>
          <w:rStyle w:val="strongStrong"/>
          <w:bCs w:val="0"/>
          <w:color w:val="auto"/>
          <w:sz w:val="22"/>
          <w:szCs w:val="22"/>
        </w:rPr>
        <w:t xml:space="preserve">Number of women. </w:t>
      </w:r>
      <w:r w:rsidR="007D7003">
        <w:rPr>
          <w:color w:val="000000"/>
          <w:sz w:val="22"/>
          <w:szCs w:val="22"/>
        </w:rPr>
        <w:t>N</w:t>
      </w:r>
      <w:r w:rsidRPr="00223EB2">
        <w:rPr>
          <w:color w:val="000000"/>
          <w:sz w:val="22"/>
          <w:szCs w:val="22"/>
        </w:rPr>
        <w:t xml:space="preserve">umber of </w:t>
      </w:r>
      <w:r w:rsidR="005B7C73" w:rsidRPr="00223EB2">
        <w:rPr>
          <w:color w:val="000000"/>
          <w:sz w:val="22"/>
          <w:szCs w:val="22"/>
        </w:rPr>
        <w:t>offers to individuals</w:t>
      </w:r>
      <w:r w:rsidRPr="00223EB2">
        <w:rPr>
          <w:color w:val="000000"/>
          <w:sz w:val="22"/>
          <w:szCs w:val="22"/>
        </w:rPr>
        <w:t xml:space="preserve"> who identify as women.</w:t>
      </w:r>
    </w:p>
    <w:p w14:paraId="6DB8175A" w14:textId="681F211D" w:rsidR="007B62F9" w:rsidRPr="00223EB2" w:rsidRDefault="007B62F9" w:rsidP="00570BF3">
      <w:pPr>
        <w:pStyle w:val="lili1"/>
        <w:numPr>
          <w:ilvl w:val="0"/>
          <w:numId w:val="1"/>
        </w:numPr>
        <w:rPr>
          <w:rStyle w:val="strongStrong"/>
          <w:b w:val="0"/>
          <w:bCs w:val="0"/>
          <w:color w:val="auto"/>
          <w:sz w:val="22"/>
          <w:szCs w:val="22"/>
        </w:rPr>
      </w:pPr>
      <w:r w:rsidRPr="00223EB2">
        <w:rPr>
          <w:rStyle w:val="strongStrong"/>
          <w:bCs w:val="0"/>
          <w:color w:val="auto"/>
          <w:sz w:val="22"/>
          <w:szCs w:val="22"/>
        </w:rPr>
        <w:t>Number of individuals from an institutionally defined underrepresented group.</w:t>
      </w:r>
      <w:r w:rsidRPr="00223EB2">
        <w:rPr>
          <w:rStyle w:val="strongStrong"/>
          <w:b w:val="0"/>
          <w:bCs w:val="0"/>
          <w:color w:val="auto"/>
          <w:sz w:val="22"/>
          <w:szCs w:val="22"/>
        </w:rPr>
        <w:t xml:space="preserve"> If relevant, number of </w:t>
      </w:r>
      <w:r w:rsidR="005B7C73" w:rsidRPr="00223EB2">
        <w:rPr>
          <w:color w:val="000000"/>
          <w:sz w:val="22"/>
          <w:szCs w:val="22"/>
        </w:rPr>
        <w:t>offers to individuals</w:t>
      </w:r>
      <w:r w:rsidRPr="00223EB2">
        <w:rPr>
          <w:rStyle w:val="strongStrong"/>
          <w:b w:val="0"/>
          <w:bCs w:val="0"/>
          <w:color w:val="auto"/>
          <w:sz w:val="22"/>
          <w:szCs w:val="22"/>
        </w:rPr>
        <w:t xml:space="preserve"> </w:t>
      </w:r>
      <w:r w:rsidRPr="00223EB2">
        <w:rPr>
          <w:sz w:val="22"/>
          <w:szCs w:val="22"/>
        </w:rPr>
        <w:t xml:space="preserve">from a racial or ethnic group that can be demonstrated convincingly to be underrepresented by the grantee institution. For more information on racial and ethnic categories and definitions, see the OMB Revisions to the Standards for Classification of Federal Data on Race and </w:t>
      </w:r>
      <w:r w:rsidRPr="00223EB2">
        <w:rPr>
          <w:sz w:val="22"/>
          <w:szCs w:val="22"/>
        </w:rPr>
        <w:lastRenderedPageBreak/>
        <w:t>Ethnicity (</w:t>
      </w:r>
      <w:hyperlink r:id="rId14" w:history="1">
        <w:r w:rsidRPr="00223EB2">
          <w:rPr>
            <w:rStyle w:val="Hyperlink"/>
            <w:sz w:val="22"/>
            <w:szCs w:val="22"/>
          </w:rPr>
          <w:t>https://www.govinfo.gov/content/pkg/FR-1997-10-30/html/97-28653.htm</w:t>
        </w:r>
      </w:hyperlink>
      <w:r w:rsidRPr="00223EB2">
        <w:rPr>
          <w:sz w:val="22"/>
          <w:szCs w:val="22"/>
        </w:rPr>
        <w:t>).</w:t>
      </w:r>
      <w:r w:rsidR="00570BF3" w:rsidRPr="00223EB2">
        <w:rPr>
          <w:sz w:val="22"/>
          <w:szCs w:val="22"/>
        </w:rPr>
        <w:t xml:space="preserve"> </w:t>
      </w:r>
      <w:r w:rsidR="00920FDA" w:rsidRPr="00223EB2">
        <w:rPr>
          <w:sz w:val="22"/>
          <w:szCs w:val="22"/>
        </w:rPr>
        <w:t>Add columns as needed</w:t>
      </w:r>
      <w:r w:rsidR="00570BF3" w:rsidRPr="00223EB2">
        <w:rPr>
          <w:sz w:val="22"/>
          <w:szCs w:val="22"/>
        </w:rPr>
        <w:t>.</w:t>
      </w:r>
    </w:p>
    <w:p w14:paraId="4A64D02E" w14:textId="7145202D" w:rsidR="007B62F9" w:rsidRPr="00223EB2" w:rsidRDefault="007B62F9" w:rsidP="007B62F9">
      <w:pPr>
        <w:pStyle w:val="p1"/>
        <w:numPr>
          <w:ilvl w:val="0"/>
          <w:numId w:val="4"/>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w:t>
      </w:r>
      <w:r w:rsidR="00C8522E" w:rsidRPr="00223EB2">
        <w:rPr>
          <w:color w:val="000000"/>
          <w:sz w:val="22"/>
          <w:szCs w:val="22"/>
        </w:rPr>
        <w:t>average for</w:t>
      </w:r>
      <w:r w:rsidRPr="00223EB2">
        <w:rPr>
          <w:color w:val="000000"/>
          <w:sz w:val="22"/>
          <w:szCs w:val="22"/>
        </w:rPr>
        <w:t xml:space="preserve"> each column. </w:t>
      </w:r>
    </w:p>
    <w:p w14:paraId="08DD4293" w14:textId="444FCDBF" w:rsidR="007B62F9" w:rsidRPr="00223EB2" w:rsidRDefault="007B62F9" w:rsidP="007B62F9">
      <w:pPr>
        <w:rPr>
          <w:rFonts w:ascii="Arial" w:hAnsi="Arial" w:cs="Arial"/>
          <w:b/>
        </w:rPr>
      </w:pPr>
      <w:r w:rsidRPr="00223EB2">
        <w:rPr>
          <w:rFonts w:ascii="Arial" w:hAnsi="Arial" w:cs="Arial"/>
          <w:b/>
        </w:rPr>
        <w:t xml:space="preserve">Sample: Suggested Format Table A, Part </w:t>
      </w:r>
      <w:proofErr w:type="spellStart"/>
      <w:r w:rsidRPr="00223EB2">
        <w:rPr>
          <w:rFonts w:ascii="Arial" w:hAnsi="Arial" w:cs="Arial"/>
          <w:b/>
        </w:rPr>
        <w:t>II</w:t>
      </w:r>
      <w:r w:rsidR="00FB3624" w:rsidRPr="00223EB2">
        <w:rPr>
          <w:rFonts w:ascii="Arial" w:hAnsi="Arial" w:cs="Arial"/>
          <w:b/>
        </w:rPr>
        <w:t>a</w:t>
      </w:r>
      <w:proofErr w:type="spellEnd"/>
      <w:r w:rsidRPr="00223EB2">
        <w:rPr>
          <w:rFonts w:ascii="Arial" w:hAnsi="Arial" w:cs="Arial"/>
          <w:b/>
        </w:rPr>
        <w:t xml:space="preserve">: </w:t>
      </w:r>
      <w:r w:rsidR="005B7C73" w:rsidRPr="00223EB2">
        <w:rPr>
          <w:rFonts w:ascii="Arial" w:hAnsi="Arial" w:cs="Arial"/>
          <w:b/>
        </w:rPr>
        <w:t>Numbers and Characteristics of Admitted Individuals</w:t>
      </w:r>
    </w:p>
    <w:tbl>
      <w:tblPr>
        <w:tblW w:w="11086" w:type="dxa"/>
        <w:tblLook w:val="04A0" w:firstRow="1" w:lastRow="0" w:firstColumn="1" w:lastColumn="0" w:noHBand="0" w:noVBand="1"/>
      </w:tblPr>
      <w:tblGrid>
        <w:gridCol w:w="1160"/>
        <w:gridCol w:w="1170"/>
        <w:gridCol w:w="718"/>
        <w:gridCol w:w="1902"/>
        <w:gridCol w:w="2770"/>
        <w:gridCol w:w="1011"/>
        <w:gridCol w:w="2133"/>
        <w:gridCol w:w="222"/>
      </w:tblGrid>
      <w:tr w:rsidR="005B7C73" w:rsidRPr="00223EB2" w14:paraId="53D229EC" w14:textId="77777777" w:rsidTr="00D57515">
        <w:trPr>
          <w:cantSplit/>
          <w:trHeight w:val="105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4FBE8C" w14:textId="77777777"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2D4DBCBB" w14:textId="2A06C2F3"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Admitted</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1A4E0A6F" w14:textId="7D124FA6"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URM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EF2F627" w14:textId="3C6BDB4A"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Individuals with Disabilities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9DA07FE" w14:textId="75D8D963"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Individuals from Disadvantaged Backgrounds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C715C3D" w14:textId="77777777"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Women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73EC5624" w14:textId="77777777" w:rsidR="005B7C73" w:rsidRPr="00223EB2" w:rsidRDefault="005B7C73"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Institutionally Defined Group</w:t>
            </w:r>
          </w:p>
        </w:tc>
        <w:tc>
          <w:tcPr>
            <w:tcW w:w="0" w:type="auto"/>
            <w:tcBorders>
              <w:top w:val="single" w:sz="8" w:space="0" w:color="auto"/>
              <w:left w:val="single" w:sz="4" w:space="0" w:color="auto"/>
              <w:bottom w:val="single" w:sz="8" w:space="0" w:color="000000"/>
              <w:right w:val="single" w:sz="8" w:space="0" w:color="000000"/>
            </w:tcBorders>
            <w:shd w:val="clear" w:color="000000" w:fill="BFBFBF"/>
          </w:tcPr>
          <w:p w14:paraId="4CB195F1" w14:textId="77777777" w:rsidR="005B7C73" w:rsidRPr="00223EB2" w:rsidRDefault="005B7C73" w:rsidP="005B7C73">
            <w:pPr>
              <w:spacing w:after="0" w:line="240" w:lineRule="auto"/>
              <w:jc w:val="center"/>
              <w:rPr>
                <w:rFonts w:ascii="Arial" w:eastAsia="Times New Roman" w:hAnsi="Arial" w:cs="Arial"/>
                <w:b/>
                <w:bCs/>
                <w:color w:val="000000"/>
              </w:rPr>
            </w:pPr>
          </w:p>
        </w:tc>
      </w:tr>
      <w:tr w:rsidR="00B9568F" w:rsidRPr="00223EB2" w14:paraId="3C6A447E" w14:textId="77777777" w:rsidTr="00D57515">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9F27BD" w14:textId="77777777" w:rsidR="00B9568F" w:rsidRPr="00223EB2" w:rsidRDefault="00B9568F"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C451CE" w14:textId="3BA4777D"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A832500" w14:textId="2AF84379"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42F50AF" w14:textId="0E383A25"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721B0" w14:textId="1807C40A"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144E27" w14:textId="6147C6F4"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207199D" w14:textId="77777777"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c>
          <w:tcPr>
            <w:tcW w:w="0" w:type="auto"/>
            <w:tcBorders>
              <w:top w:val="nil"/>
              <w:left w:val="single" w:sz="4" w:space="0" w:color="auto"/>
              <w:bottom w:val="single" w:sz="8" w:space="0" w:color="000000"/>
              <w:right w:val="single" w:sz="8" w:space="0" w:color="000000"/>
            </w:tcBorders>
            <w:shd w:val="clear" w:color="000000" w:fill="FFFFFF"/>
          </w:tcPr>
          <w:p w14:paraId="456E8828" w14:textId="77777777" w:rsidR="00B9568F" w:rsidRPr="00223EB2" w:rsidRDefault="00B9568F" w:rsidP="00B9568F">
            <w:pPr>
              <w:spacing w:after="0" w:line="240" w:lineRule="auto"/>
              <w:jc w:val="center"/>
              <w:rPr>
                <w:rFonts w:ascii="Arial" w:eastAsia="Times New Roman" w:hAnsi="Arial" w:cs="Arial"/>
                <w:color w:val="000000"/>
              </w:rPr>
            </w:pPr>
          </w:p>
        </w:tc>
      </w:tr>
      <w:tr w:rsidR="00B9568F" w:rsidRPr="00223EB2" w14:paraId="2AC8F915" w14:textId="77777777" w:rsidTr="00D57515">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D26712" w14:textId="77777777" w:rsidR="00B9568F" w:rsidRPr="00223EB2" w:rsidRDefault="00B9568F"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C8FA73" w14:textId="6CDB1B62"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3CF09C" w14:textId="6FBE3B7F"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75A8D" w14:textId="658B27CF"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089B0CF" w14:textId="0CE86A84"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D50CA04" w14:textId="15178B96"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F62ECF9" w14:textId="77777777"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c>
          <w:tcPr>
            <w:tcW w:w="0" w:type="auto"/>
            <w:tcBorders>
              <w:top w:val="nil"/>
              <w:left w:val="single" w:sz="4" w:space="0" w:color="auto"/>
              <w:bottom w:val="single" w:sz="8" w:space="0" w:color="000000"/>
              <w:right w:val="single" w:sz="8" w:space="0" w:color="000000"/>
            </w:tcBorders>
            <w:shd w:val="clear" w:color="000000" w:fill="FFFFFF"/>
          </w:tcPr>
          <w:p w14:paraId="3129C721" w14:textId="77777777" w:rsidR="00B9568F" w:rsidRPr="00223EB2" w:rsidRDefault="00B9568F" w:rsidP="00B9568F">
            <w:pPr>
              <w:spacing w:after="0" w:line="240" w:lineRule="auto"/>
              <w:jc w:val="center"/>
              <w:rPr>
                <w:rFonts w:ascii="Arial" w:eastAsia="Times New Roman" w:hAnsi="Arial" w:cs="Arial"/>
                <w:color w:val="000000"/>
              </w:rPr>
            </w:pPr>
          </w:p>
        </w:tc>
      </w:tr>
      <w:tr w:rsidR="00B9568F" w:rsidRPr="00223EB2" w14:paraId="2A1C4175" w14:textId="77777777" w:rsidTr="00D57515">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086807" w14:textId="77777777" w:rsidR="00B9568F" w:rsidRPr="00223EB2" w:rsidRDefault="00B9568F"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8BC6BD" w14:textId="58015DE6"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53ED3E" w14:textId="01F30500"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3C14049" w14:textId="00607BE5"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7CC056A" w14:textId="3ECA76AB"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8F885A2" w14:textId="7F3B2651"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2B4E53" w14:textId="77777777"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c>
          <w:tcPr>
            <w:tcW w:w="0" w:type="auto"/>
            <w:tcBorders>
              <w:top w:val="nil"/>
              <w:left w:val="single" w:sz="4" w:space="0" w:color="auto"/>
              <w:bottom w:val="single" w:sz="8" w:space="0" w:color="000000"/>
              <w:right w:val="single" w:sz="8" w:space="0" w:color="000000"/>
            </w:tcBorders>
            <w:shd w:val="clear" w:color="000000" w:fill="FFFFFF"/>
          </w:tcPr>
          <w:p w14:paraId="5568A203" w14:textId="77777777" w:rsidR="00B9568F" w:rsidRPr="00223EB2" w:rsidRDefault="00B9568F" w:rsidP="00B9568F">
            <w:pPr>
              <w:spacing w:after="0" w:line="240" w:lineRule="auto"/>
              <w:jc w:val="center"/>
              <w:rPr>
                <w:rFonts w:ascii="Arial" w:eastAsia="Times New Roman" w:hAnsi="Arial" w:cs="Arial"/>
                <w:color w:val="000000"/>
              </w:rPr>
            </w:pPr>
          </w:p>
        </w:tc>
      </w:tr>
      <w:tr w:rsidR="00B9568F" w:rsidRPr="00223EB2" w14:paraId="6E463E8C" w14:textId="77777777" w:rsidTr="00D57515">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07DC5B" w14:textId="77777777" w:rsidR="00B9568F" w:rsidRPr="00223EB2" w:rsidRDefault="00B9568F"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9D4109" w14:textId="1AA0EC19"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4D4D606" w14:textId="2D2C83A5"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23A9A1" w14:textId="1DA06894"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72F4C4D" w14:textId="70E66762"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8ECC09" w14:textId="27FB0473"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D365999" w14:textId="77777777"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c>
          <w:tcPr>
            <w:tcW w:w="0" w:type="auto"/>
            <w:tcBorders>
              <w:top w:val="nil"/>
              <w:left w:val="single" w:sz="4" w:space="0" w:color="auto"/>
              <w:bottom w:val="single" w:sz="8" w:space="0" w:color="000000"/>
              <w:right w:val="single" w:sz="8" w:space="0" w:color="000000"/>
            </w:tcBorders>
            <w:shd w:val="clear" w:color="000000" w:fill="FFFFFF"/>
          </w:tcPr>
          <w:p w14:paraId="391824BD" w14:textId="77777777" w:rsidR="00B9568F" w:rsidRPr="00223EB2" w:rsidRDefault="00B9568F" w:rsidP="00B9568F">
            <w:pPr>
              <w:spacing w:after="0" w:line="240" w:lineRule="auto"/>
              <w:jc w:val="center"/>
              <w:rPr>
                <w:rFonts w:ascii="Arial" w:eastAsia="Times New Roman" w:hAnsi="Arial" w:cs="Arial"/>
                <w:color w:val="000000"/>
              </w:rPr>
            </w:pPr>
          </w:p>
        </w:tc>
      </w:tr>
      <w:tr w:rsidR="00B9568F" w:rsidRPr="00223EB2" w14:paraId="3DE50ED1" w14:textId="77777777" w:rsidTr="00D57515">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DA8389" w14:textId="77777777" w:rsidR="00B9568F" w:rsidRPr="00223EB2" w:rsidRDefault="00B9568F"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F4F038" w14:textId="1BECFE96"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3B058D4" w14:textId="164F221F"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4C979B" w14:textId="545CB054"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60DFF1" w14:textId="3515D013"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77BD0BC" w14:textId="3DAB93AE"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40367E8" w14:textId="77777777" w:rsidR="00B9568F" w:rsidRPr="00223EB2" w:rsidRDefault="00B9568F"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c>
          <w:tcPr>
            <w:tcW w:w="0" w:type="auto"/>
            <w:tcBorders>
              <w:top w:val="nil"/>
              <w:left w:val="single" w:sz="4" w:space="0" w:color="auto"/>
              <w:bottom w:val="single" w:sz="8" w:space="0" w:color="000000"/>
              <w:right w:val="single" w:sz="8" w:space="0" w:color="000000"/>
            </w:tcBorders>
            <w:shd w:val="clear" w:color="000000" w:fill="FFFFFF"/>
          </w:tcPr>
          <w:p w14:paraId="01B5FE2F" w14:textId="77777777" w:rsidR="00B9568F" w:rsidRPr="00223EB2" w:rsidRDefault="00B9568F" w:rsidP="00B9568F">
            <w:pPr>
              <w:spacing w:after="0" w:line="240" w:lineRule="auto"/>
              <w:jc w:val="center"/>
              <w:rPr>
                <w:rFonts w:ascii="Arial" w:eastAsia="Times New Roman" w:hAnsi="Arial" w:cs="Arial"/>
                <w:color w:val="000000"/>
              </w:rPr>
            </w:pPr>
          </w:p>
        </w:tc>
      </w:tr>
      <w:tr w:rsidR="00984EA3" w:rsidRPr="00223EB2" w14:paraId="05277BF1" w14:textId="77777777" w:rsidTr="00D57515">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76352F" w14:textId="77777777" w:rsidR="00984EA3" w:rsidRPr="00223EB2" w:rsidRDefault="00984EA3" w:rsidP="00947E84">
            <w:pPr>
              <w:spacing w:after="0" w:line="240" w:lineRule="auto"/>
              <w:jc w:val="center"/>
              <w:rPr>
                <w:rFonts w:ascii="Arial" w:eastAsia="Times New Roman" w:hAnsi="Arial" w:cs="Arial"/>
                <w:b/>
                <w:bCs/>
                <w:color w:val="000000"/>
              </w:rPr>
            </w:pPr>
            <w:bookmarkStart w:id="2" w:name="_Hlk30761530"/>
            <w:r w:rsidRPr="00223EB2">
              <w:rPr>
                <w:rFonts w:ascii="Arial" w:eastAsia="Times New Roman" w:hAnsi="Arial" w:cs="Arial"/>
                <w:b/>
                <w:bCs/>
                <w:color w:val="000000"/>
              </w:rPr>
              <w:t>Avg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E2FA9B" w14:textId="11FDFBF0" w:rsidR="00984EA3" w:rsidRPr="00223EB2" w:rsidRDefault="00984EA3" w:rsidP="00947E84">
            <w:pPr>
              <w:spacing w:after="0" w:line="240" w:lineRule="auto"/>
              <w:jc w:val="center"/>
              <w:rPr>
                <w:rFonts w:ascii="Arial" w:eastAsia="Times New Roman" w:hAnsi="Arial" w:cs="Arial"/>
                <w:b/>
                <w:color w:val="000000"/>
              </w:rPr>
            </w:pPr>
            <w:r w:rsidRPr="00223EB2">
              <w:rPr>
                <w:rFonts w:ascii="Arial" w:hAnsi="Arial" w:cs="Arial"/>
                <w:b/>
                <w:color w:val="000000"/>
              </w:rPr>
              <w:t>123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B4DE6F" w14:textId="1B509160" w:rsidR="00984EA3" w:rsidRPr="00223EB2" w:rsidRDefault="00984EA3" w:rsidP="00947E84">
            <w:pPr>
              <w:spacing w:after="0" w:line="240" w:lineRule="auto"/>
              <w:jc w:val="center"/>
              <w:rPr>
                <w:rFonts w:ascii="Arial" w:eastAsia="Times New Roman" w:hAnsi="Arial" w:cs="Arial"/>
                <w:b/>
                <w:color w:val="000000"/>
              </w:rPr>
            </w:pPr>
            <w:r w:rsidRPr="00223EB2">
              <w:rPr>
                <w:rFonts w:ascii="Arial" w:hAnsi="Arial" w:cs="Arial"/>
                <w:b/>
                <w:color w:val="000000"/>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C5FECD" w14:textId="15DD415C" w:rsidR="00984EA3" w:rsidRPr="00223EB2" w:rsidRDefault="00984EA3" w:rsidP="00947E84">
            <w:pPr>
              <w:spacing w:after="0" w:line="240" w:lineRule="auto"/>
              <w:jc w:val="center"/>
              <w:rPr>
                <w:rFonts w:ascii="Arial" w:eastAsia="Times New Roman" w:hAnsi="Arial" w:cs="Arial"/>
                <w:b/>
                <w:color w:val="000000"/>
              </w:rPr>
            </w:pPr>
            <w:r w:rsidRPr="00223EB2">
              <w:rPr>
                <w:rFonts w:ascii="Arial" w:hAnsi="Arial" w:cs="Arial"/>
                <w:b/>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1CCB3F8" w14:textId="68B6F283" w:rsidR="00984EA3" w:rsidRPr="00223EB2" w:rsidRDefault="00984EA3" w:rsidP="00947E84">
            <w:pPr>
              <w:spacing w:after="0" w:line="240" w:lineRule="auto"/>
              <w:jc w:val="center"/>
              <w:rPr>
                <w:rFonts w:ascii="Arial" w:eastAsia="Times New Roman" w:hAnsi="Arial" w:cs="Arial"/>
                <w:b/>
                <w:color w:val="000000"/>
              </w:rPr>
            </w:pPr>
            <w:r w:rsidRPr="00223EB2">
              <w:rPr>
                <w:rFonts w:ascii="Arial" w:hAnsi="Arial" w:cs="Arial"/>
                <w:b/>
                <w:color w:val="000000"/>
              </w:rPr>
              <w:t>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212575" w14:textId="226251A1" w:rsidR="00984EA3" w:rsidRPr="00223EB2" w:rsidRDefault="00984EA3" w:rsidP="00947E84">
            <w:pPr>
              <w:spacing w:after="0" w:line="240" w:lineRule="auto"/>
              <w:jc w:val="center"/>
              <w:rPr>
                <w:rFonts w:ascii="Arial" w:eastAsia="Times New Roman" w:hAnsi="Arial" w:cs="Arial"/>
                <w:b/>
                <w:color w:val="000000"/>
              </w:rPr>
            </w:pPr>
            <w:r w:rsidRPr="00223EB2">
              <w:rPr>
                <w:rFonts w:ascii="Arial" w:hAnsi="Arial" w:cs="Arial"/>
                <w:b/>
                <w:color w:val="000000"/>
              </w:rPr>
              <w:t>73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3A6D6C9" w14:textId="77777777" w:rsidR="00984EA3" w:rsidRPr="00223EB2" w:rsidRDefault="00984EA3" w:rsidP="00947E84">
            <w:pPr>
              <w:spacing w:after="0" w:line="240" w:lineRule="auto"/>
              <w:jc w:val="center"/>
              <w:rPr>
                <w:rFonts w:ascii="Arial" w:eastAsia="Times New Roman" w:hAnsi="Arial" w:cs="Arial"/>
                <w:b/>
                <w:color w:val="000000"/>
              </w:rPr>
            </w:pPr>
            <w:r w:rsidRPr="00223EB2">
              <w:rPr>
                <w:rFonts w:ascii="Arial" w:eastAsia="Times New Roman" w:hAnsi="Arial" w:cs="Arial"/>
                <w:b/>
                <w:color w:val="000000"/>
              </w:rPr>
              <w:t>n/a</w:t>
            </w:r>
          </w:p>
        </w:tc>
        <w:tc>
          <w:tcPr>
            <w:tcW w:w="0" w:type="auto"/>
            <w:tcBorders>
              <w:top w:val="nil"/>
              <w:left w:val="single" w:sz="4" w:space="0" w:color="auto"/>
              <w:bottom w:val="single" w:sz="8" w:space="0" w:color="000000"/>
              <w:right w:val="single" w:sz="8" w:space="0" w:color="000000"/>
            </w:tcBorders>
            <w:shd w:val="clear" w:color="000000" w:fill="FFFFFF"/>
          </w:tcPr>
          <w:p w14:paraId="628AE2B1" w14:textId="77777777" w:rsidR="00984EA3" w:rsidRPr="00223EB2" w:rsidRDefault="00984EA3" w:rsidP="00984EA3">
            <w:pPr>
              <w:spacing w:after="0" w:line="240" w:lineRule="auto"/>
              <w:jc w:val="center"/>
              <w:rPr>
                <w:rFonts w:ascii="Arial" w:eastAsia="Times New Roman" w:hAnsi="Arial" w:cs="Arial"/>
                <w:b/>
                <w:bCs/>
                <w:color w:val="000000"/>
              </w:rPr>
            </w:pPr>
          </w:p>
        </w:tc>
      </w:tr>
    </w:tbl>
    <w:bookmarkEnd w:id="2"/>
    <w:p w14:paraId="56CA85A5" w14:textId="0EB61EBC" w:rsidR="007B62F9" w:rsidRPr="00223EB2" w:rsidRDefault="007B62F9" w:rsidP="007B62F9">
      <w:pPr>
        <w:rPr>
          <w:rFonts w:ascii="Arial" w:hAnsi="Arial" w:cs="Arial"/>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URM, Underrepresented Racial &amp; Ethnic Minorities; n/a, not applicable; Avg, average</w:t>
      </w:r>
    </w:p>
    <w:p w14:paraId="41DAA71E" w14:textId="77777777" w:rsidR="00A30352" w:rsidRDefault="00A30352" w:rsidP="00D94677">
      <w:pPr>
        <w:rPr>
          <w:rFonts w:ascii="Arial" w:hAnsi="Arial" w:cs="Arial"/>
          <w:b/>
        </w:rPr>
      </w:pPr>
    </w:p>
    <w:p w14:paraId="6E2FA3DD" w14:textId="0D464EC6" w:rsidR="00D94677" w:rsidRPr="00223EB2" w:rsidRDefault="00223EB2" w:rsidP="00D94677">
      <w:pPr>
        <w:rPr>
          <w:rFonts w:ascii="Arial" w:hAnsi="Arial" w:cs="Arial"/>
          <w:b/>
        </w:rPr>
      </w:pPr>
      <w:r w:rsidRPr="00223EB2">
        <w:rPr>
          <w:rFonts w:ascii="Arial" w:hAnsi="Arial" w:cs="Arial"/>
          <w:b/>
        </w:rPr>
        <w:t xml:space="preserve">Suggested Format Table A, </w:t>
      </w:r>
      <w:r w:rsidR="00D94677" w:rsidRPr="00223EB2">
        <w:rPr>
          <w:rFonts w:ascii="Arial" w:hAnsi="Arial" w:cs="Arial"/>
          <w:b/>
        </w:rPr>
        <w:t xml:space="preserve">Part IIb: Admitted Individuals Across Departments </w:t>
      </w:r>
      <w:r w:rsidR="00A81174" w:rsidRPr="00223EB2">
        <w:rPr>
          <w:rFonts w:ascii="Arial" w:hAnsi="Arial" w:cs="Arial"/>
          <w:b/>
        </w:rPr>
        <w:t>(Interdepartmental Training Programs with Separate Admissions)</w:t>
      </w:r>
    </w:p>
    <w:p w14:paraId="34AE5856" w14:textId="7A09E3BA" w:rsidR="00D94677" w:rsidRPr="00223EB2" w:rsidRDefault="00D94677" w:rsidP="00D94677">
      <w:pPr>
        <w:pStyle w:val="p1"/>
        <w:rPr>
          <w:b/>
          <w:sz w:val="22"/>
          <w:szCs w:val="22"/>
        </w:rPr>
      </w:pPr>
      <w:r w:rsidRPr="00223EB2">
        <w:rPr>
          <w:rStyle w:val="strongStrong"/>
          <w:b w:val="0"/>
          <w:sz w:val="22"/>
          <w:szCs w:val="22"/>
        </w:rPr>
        <w:t>L</w:t>
      </w:r>
      <w:r w:rsidRPr="00223EB2">
        <w:rPr>
          <w:color w:val="000000"/>
          <w:sz w:val="22"/>
          <w:szCs w:val="22"/>
        </w:rPr>
        <w:t xml:space="preserve">ist the number of training grant eligible individuals who were </w:t>
      </w:r>
      <w:r w:rsidRPr="00223EB2">
        <w:rPr>
          <w:b/>
          <w:color w:val="000000"/>
          <w:sz w:val="22"/>
          <w:szCs w:val="22"/>
        </w:rPr>
        <w:t>admitted</w:t>
      </w:r>
      <w:r w:rsidRPr="00223EB2">
        <w:rPr>
          <w:color w:val="000000"/>
          <w:sz w:val="22"/>
          <w:szCs w:val="22"/>
        </w:rPr>
        <w:t xml:space="preserve"> to the relevant departments described in the application for each of the past 5 academic years. Training grant eligible individuals must be a citizen or a noncitizen national of the United States or have been lawfully admitted for permanent residence at the time of appointment. </w:t>
      </w:r>
    </w:p>
    <w:p w14:paraId="6EA71B4D" w14:textId="6F54DB16" w:rsidR="00D94677" w:rsidRPr="00223EB2" w:rsidRDefault="00D94677" w:rsidP="00D94677">
      <w:pPr>
        <w:pStyle w:val="lili1"/>
        <w:numPr>
          <w:ilvl w:val="0"/>
          <w:numId w:val="10"/>
        </w:numPr>
        <w:rPr>
          <w:sz w:val="22"/>
          <w:szCs w:val="22"/>
        </w:rPr>
      </w:pPr>
      <w:r w:rsidRPr="00223EB2">
        <w:rPr>
          <w:rStyle w:val="strongStrong"/>
          <w:sz w:val="22"/>
          <w:szCs w:val="22"/>
        </w:rPr>
        <w:t xml:space="preserve">Total Admitted. </w:t>
      </w:r>
      <w:r w:rsidRPr="00223EB2">
        <w:rPr>
          <w:color w:val="000000"/>
          <w:sz w:val="22"/>
          <w:szCs w:val="22"/>
        </w:rPr>
        <w:t xml:space="preserve">The total number of training grant individuals who were admitted to the departments described in the application. </w:t>
      </w:r>
    </w:p>
    <w:p w14:paraId="7F8C8CBB" w14:textId="6A7A16B3" w:rsidR="00D94677" w:rsidRPr="00223EB2" w:rsidRDefault="00D94677" w:rsidP="00D94677">
      <w:pPr>
        <w:pStyle w:val="lili1"/>
        <w:numPr>
          <w:ilvl w:val="0"/>
          <w:numId w:val="10"/>
        </w:numPr>
        <w:rPr>
          <w:rStyle w:val="strongStrong"/>
          <w:b w:val="0"/>
          <w:bCs w:val="0"/>
          <w:color w:val="auto"/>
          <w:sz w:val="22"/>
          <w:szCs w:val="22"/>
        </w:rPr>
      </w:pPr>
      <w:r w:rsidRPr="00223EB2">
        <w:rPr>
          <w:rStyle w:val="strongStrong"/>
          <w:bCs w:val="0"/>
          <w:color w:val="auto"/>
          <w:sz w:val="22"/>
          <w:szCs w:val="22"/>
        </w:rPr>
        <w:t xml:space="preserve">Number of individuals from each department. </w:t>
      </w:r>
      <w:r w:rsidR="00EA2888">
        <w:rPr>
          <w:color w:val="000000"/>
          <w:sz w:val="22"/>
          <w:szCs w:val="22"/>
        </w:rPr>
        <w:t>N</w:t>
      </w:r>
      <w:r w:rsidRPr="00223EB2">
        <w:rPr>
          <w:color w:val="000000"/>
          <w:sz w:val="22"/>
          <w:szCs w:val="22"/>
        </w:rPr>
        <w:t xml:space="preserve">umber of training grant eligible individuals who </w:t>
      </w:r>
      <w:r w:rsidR="00854AE3" w:rsidRPr="00223EB2">
        <w:rPr>
          <w:color w:val="000000"/>
          <w:sz w:val="22"/>
          <w:szCs w:val="22"/>
        </w:rPr>
        <w:t xml:space="preserve">were admitted </w:t>
      </w:r>
      <w:r w:rsidRPr="00223EB2">
        <w:rPr>
          <w:color w:val="000000"/>
          <w:sz w:val="22"/>
          <w:szCs w:val="22"/>
        </w:rPr>
        <w:t xml:space="preserve">to each relevant department. </w:t>
      </w:r>
    </w:p>
    <w:p w14:paraId="4DFFE0A3" w14:textId="77777777" w:rsidR="00D94677" w:rsidRPr="00223EB2" w:rsidRDefault="00D94677" w:rsidP="00D94677">
      <w:pPr>
        <w:pStyle w:val="p1"/>
        <w:numPr>
          <w:ilvl w:val="0"/>
          <w:numId w:val="10"/>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average for each column. </w:t>
      </w:r>
    </w:p>
    <w:p w14:paraId="6C59AD0C" w14:textId="29037182" w:rsidR="00D94677" w:rsidRPr="00223EB2" w:rsidRDefault="00D94677" w:rsidP="00D94677">
      <w:pPr>
        <w:rPr>
          <w:rFonts w:ascii="Arial" w:hAnsi="Arial" w:cs="Arial"/>
          <w:b/>
        </w:rPr>
      </w:pPr>
      <w:r w:rsidRPr="00223EB2">
        <w:rPr>
          <w:rFonts w:ascii="Arial" w:hAnsi="Arial" w:cs="Arial"/>
          <w:b/>
        </w:rPr>
        <w:t xml:space="preserve">Sample: Suggested Format Table B, Part IIb: </w:t>
      </w:r>
      <w:r w:rsidR="00BA4C9B">
        <w:rPr>
          <w:rFonts w:ascii="Arial" w:hAnsi="Arial" w:cs="Arial"/>
          <w:b/>
        </w:rPr>
        <w:t xml:space="preserve">Admitted Individuals </w:t>
      </w:r>
      <w:r w:rsidRPr="00223EB2">
        <w:rPr>
          <w:rFonts w:ascii="Arial" w:hAnsi="Arial" w:cs="Arial"/>
          <w:b/>
        </w:rPr>
        <w:t>Across Departments</w:t>
      </w: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580"/>
        <w:gridCol w:w="1580"/>
        <w:gridCol w:w="1580"/>
        <w:gridCol w:w="1580"/>
        <w:gridCol w:w="1580"/>
        <w:gridCol w:w="1580"/>
      </w:tblGrid>
      <w:tr w:rsidR="00D94677" w:rsidRPr="00223EB2" w14:paraId="42CAFC34" w14:textId="77777777" w:rsidTr="00D57515">
        <w:trPr>
          <w:trHeight w:val="1050"/>
        </w:trPr>
        <w:tc>
          <w:tcPr>
            <w:tcW w:w="1580" w:type="dxa"/>
            <w:shd w:val="clear" w:color="000000" w:fill="BFBFBF"/>
            <w:vAlign w:val="center"/>
            <w:hideMark/>
          </w:tcPr>
          <w:p w14:paraId="47508B69"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1580" w:type="dxa"/>
            <w:shd w:val="clear" w:color="000000" w:fill="BFBFBF"/>
            <w:vAlign w:val="center"/>
          </w:tcPr>
          <w:p w14:paraId="78012444"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p>
          <w:p w14:paraId="5ED93ED6" w14:textId="2CFE40B5"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Admitted</w:t>
            </w:r>
          </w:p>
        </w:tc>
        <w:tc>
          <w:tcPr>
            <w:tcW w:w="1580" w:type="dxa"/>
            <w:shd w:val="clear" w:color="000000" w:fill="BFBFBF"/>
            <w:vAlign w:val="center"/>
            <w:hideMark/>
          </w:tcPr>
          <w:p w14:paraId="4F4C7494"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Biology</w:t>
            </w:r>
          </w:p>
        </w:tc>
        <w:tc>
          <w:tcPr>
            <w:tcW w:w="1580" w:type="dxa"/>
            <w:shd w:val="clear" w:color="000000" w:fill="BFBFBF"/>
            <w:vAlign w:val="center"/>
            <w:hideMark/>
          </w:tcPr>
          <w:p w14:paraId="43212DA1"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Chemistry</w:t>
            </w:r>
          </w:p>
        </w:tc>
        <w:tc>
          <w:tcPr>
            <w:tcW w:w="1580" w:type="dxa"/>
            <w:shd w:val="clear" w:color="000000" w:fill="BFBFBF"/>
            <w:vAlign w:val="center"/>
            <w:hideMark/>
          </w:tcPr>
          <w:p w14:paraId="6AE0477D"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Physics</w:t>
            </w:r>
          </w:p>
        </w:tc>
        <w:tc>
          <w:tcPr>
            <w:tcW w:w="1580" w:type="dxa"/>
            <w:shd w:val="clear" w:color="000000" w:fill="BFBFBF"/>
            <w:vAlign w:val="center"/>
          </w:tcPr>
          <w:p w14:paraId="3923639F"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Computer Science</w:t>
            </w:r>
          </w:p>
        </w:tc>
        <w:tc>
          <w:tcPr>
            <w:tcW w:w="1580" w:type="dxa"/>
            <w:shd w:val="clear" w:color="000000" w:fill="BFBFBF"/>
            <w:vAlign w:val="center"/>
          </w:tcPr>
          <w:p w14:paraId="1DB1A31B" w14:textId="77777777" w:rsidR="00D94677" w:rsidRPr="00223EB2" w:rsidRDefault="00D9467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Engineering</w:t>
            </w:r>
          </w:p>
        </w:tc>
      </w:tr>
      <w:tr w:rsidR="00A81174" w:rsidRPr="00223EB2" w14:paraId="232AB136" w14:textId="77777777" w:rsidTr="00D57515">
        <w:trPr>
          <w:trHeight w:val="300"/>
        </w:trPr>
        <w:tc>
          <w:tcPr>
            <w:tcW w:w="1580" w:type="dxa"/>
            <w:shd w:val="clear" w:color="000000" w:fill="BFBFBF"/>
            <w:vAlign w:val="center"/>
            <w:hideMark/>
          </w:tcPr>
          <w:p w14:paraId="003A35FB"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1580" w:type="dxa"/>
            <w:vAlign w:val="bottom"/>
          </w:tcPr>
          <w:p w14:paraId="54357E8D" w14:textId="07E565C9" w:rsidR="00BD1B1C" w:rsidRPr="00D57515" w:rsidRDefault="00BD1B1C" w:rsidP="00BD1B1C">
            <w:pPr>
              <w:spacing w:after="0" w:line="240" w:lineRule="auto"/>
              <w:jc w:val="center"/>
              <w:rPr>
                <w:rFonts w:ascii="Arial" w:hAnsi="Arial" w:cs="Arial"/>
                <w:color w:val="000000"/>
              </w:rPr>
            </w:pPr>
            <w:r w:rsidRPr="00223EB2">
              <w:rPr>
                <w:rFonts w:ascii="Arial" w:hAnsi="Arial" w:cs="Arial"/>
                <w:color w:val="000000"/>
              </w:rPr>
              <w:t>132</w:t>
            </w:r>
          </w:p>
        </w:tc>
        <w:tc>
          <w:tcPr>
            <w:tcW w:w="1580" w:type="dxa"/>
            <w:shd w:val="clear" w:color="auto" w:fill="auto"/>
            <w:vAlign w:val="bottom"/>
            <w:hideMark/>
          </w:tcPr>
          <w:p w14:paraId="2344D30C" w14:textId="3CB2E5E4"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67</w:t>
            </w:r>
          </w:p>
        </w:tc>
        <w:tc>
          <w:tcPr>
            <w:tcW w:w="1580" w:type="dxa"/>
            <w:shd w:val="clear" w:color="auto" w:fill="auto"/>
            <w:vAlign w:val="bottom"/>
            <w:hideMark/>
          </w:tcPr>
          <w:p w14:paraId="226143D6" w14:textId="0976F409"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17</w:t>
            </w:r>
          </w:p>
        </w:tc>
        <w:tc>
          <w:tcPr>
            <w:tcW w:w="1580" w:type="dxa"/>
            <w:shd w:val="clear" w:color="000000" w:fill="FFFFFF"/>
            <w:vAlign w:val="bottom"/>
            <w:hideMark/>
          </w:tcPr>
          <w:p w14:paraId="08741F5E" w14:textId="4F425BD4"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12</w:t>
            </w:r>
          </w:p>
        </w:tc>
        <w:tc>
          <w:tcPr>
            <w:tcW w:w="1580" w:type="dxa"/>
            <w:shd w:val="clear" w:color="000000" w:fill="FFFFFF"/>
            <w:vAlign w:val="bottom"/>
          </w:tcPr>
          <w:p w14:paraId="69E41C95" w14:textId="386A0D5C"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16</w:t>
            </w:r>
          </w:p>
        </w:tc>
        <w:tc>
          <w:tcPr>
            <w:tcW w:w="1580" w:type="dxa"/>
            <w:shd w:val="clear" w:color="000000" w:fill="FFFFFF"/>
            <w:vAlign w:val="bottom"/>
          </w:tcPr>
          <w:p w14:paraId="6F296C3F" w14:textId="2FB9C032"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20</w:t>
            </w:r>
          </w:p>
        </w:tc>
      </w:tr>
      <w:tr w:rsidR="00A81174" w:rsidRPr="00223EB2" w14:paraId="5600C09D" w14:textId="77777777" w:rsidTr="00D57515">
        <w:trPr>
          <w:trHeight w:val="300"/>
        </w:trPr>
        <w:tc>
          <w:tcPr>
            <w:tcW w:w="1580" w:type="dxa"/>
            <w:shd w:val="clear" w:color="000000" w:fill="BFBFBF"/>
            <w:vAlign w:val="center"/>
            <w:hideMark/>
          </w:tcPr>
          <w:p w14:paraId="37DD3611"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1580" w:type="dxa"/>
            <w:vAlign w:val="bottom"/>
          </w:tcPr>
          <w:p w14:paraId="3C6FEEA9" w14:textId="5288CAFE" w:rsidR="00BD1B1C" w:rsidRPr="00D57515" w:rsidRDefault="00BD1B1C" w:rsidP="00BD1B1C">
            <w:pPr>
              <w:spacing w:after="0" w:line="240" w:lineRule="auto"/>
              <w:jc w:val="center"/>
              <w:rPr>
                <w:rFonts w:ascii="Arial" w:hAnsi="Arial" w:cs="Arial"/>
                <w:color w:val="000000"/>
              </w:rPr>
            </w:pPr>
            <w:r w:rsidRPr="00223EB2">
              <w:rPr>
                <w:rFonts w:ascii="Arial" w:hAnsi="Arial" w:cs="Arial"/>
                <w:color w:val="000000"/>
              </w:rPr>
              <w:t>127</w:t>
            </w:r>
          </w:p>
        </w:tc>
        <w:tc>
          <w:tcPr>
            <w:tcW w:w="1580" w:type="dxa"/>
            <w:shd w:val="clear" w:color="auto" w:fill="auto"/>
            <w:vAlign w:val="bottom"/>
            <w:hideMark/>
          </w:tcPr>
          <w:p w14:paraId="2D23A3FC" w14:textId="0AACB388"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64</w:t>
            </w:r>
          </w:p>
        </w:tc>
        <w:tc>
          <w:tcPr>
            <w:tcW w:w="1580" w:type="dxa"/>
            <w:shd w:val="clear" w:color="auto" w:fill="auto"/>
            <w:vAlign w:val="bottom"/>
            <w:hideMark/>
          </w:tcPr>
          <w:p w14:paraId="4B56C52D" w14:textId="4E381B48"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17</w:t>
            </w:r>
          </w:p>
        </w:tc>
        <w:tc>
          <w:tcPr>
            <w:tcW w:w="1580" w:type="dxa"/>
            <w:shd w:val="clear" w:color="000000" w:fill="FFFFFF"/>
            <w:vAlign w:val="bottom"/>
            <w:hideMark/>
          </w:tcPr>
          <w:p w14:paraId="5AD725E3" w14:textId="7078CC7C"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12</w:t>
            </w:r>
          </w:p>
        </w:tc>
        <w:tc>
          <w:tcPr>
            <w:tcW w:w="1580" w:type="dxa"/>
            <w:shd w:val="clear" w:color="000000" w:fill="FFFFFF"/>
            <w:vAlign w:val="bottom"/>
          </w:tcPr>
          <w:p w14:paraId="0AD56DCE" w14:textId="5804CBDB"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15</w:t>
            </w:r>
          </w:p>
        </w:tc>
        <w:tc>
          <w:tcPr>
            <w:tcW w:w="1580" w:type="dxa"/>
            <w:shd w:val="clear" w:color="000000" w:fill="FFFFFF"/>
            <w:vAlign w:val="bottom"/>
          </w:tcPr>
          <w:p w14:paraId="38E2205F" w14:textId="5BF145A6"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19</w:t>
            </w:r>
          </w:p>
        </w:tc>
      </w:tr>
      <w:tr w:rsidR="00A81174" w:rsidRPr="00223EB2" w14:paraId="0426E338" w14:textId="77777777" w:rsidTr="00D57515">
        <w:trPr>
          <w:trHeight w:val="300"/>
        </w:trPr>
        <w:tc>
          <w:tcPr>
            <w:tcW w:w="1580" w:type="dxa"/>
            <w:shd w:val="clear" w:color="000000" w:fill="BFBFBF"/>
            <w:vAlign w:val="center"/>
            <w:hideMark/>
          </w:tcPr>
          <w:p w14:paraId="75EA3AA6"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1580" w:type="dxa"/>
            <w:vAlign w:val="bottom"/>
          </w:tcPr>
          <w:p w14:paraId="35D8D68F" w14:textId="5F10619A" w:rsidR="00BD1B1C" w:rsidRPr="00D57515" w:rsidRDefault="00BD1B1C" w:rsidP="00BD1B1C">
            <w:pPr>
              <w:spacing w:after="0" w:line="240" w:lineRule="auto"/>
              <w:jc w:val="center"/>
              <w:rPr>
                <w:rFonts w:ascii="Arial" w:hAnsi="Arial" w:cs="Arial"/>
                <w:color w:val="000000"/>
              </w:rPr>
            </w:pPr>
            <w:r w:rsidRPr="00223EB2">
              <w:rPr>
                <w:rFonts w:ascii="Arial" w:hAnsi="Arial" w:cs="Arial"/>
                <w:color w:val="000000"/>
              </w:rPr>
              <w:t>162</w:t>
            </w:r>
          </w:p>
        </w:tc>
        <w:tc>
          <w:tcPr>
            <w:tcW w:w="1580" w:type="dxa"/>
            <w:shd w:val="clear" w:color="auto" w:fill="auto"/>
            <w:vAlign w:val="bottom"/>
            <w:hideMark/>
          </w:tcPr>
          <w:p w14:paraId="5AAC0749" w14:textId="66AE54E3"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82</w:t>
            </w:r>
          </w:p>
        </w:tc>
        <w:tc>
          <w:tcPr>
            <w:tcW w:w="1580" w:type="dxa"/>
            <w:shd w:val="clear" w:color="auto" w:fill="auto"/>
            <w:vAlign w:val="bottom"/>
            <w:hideMark/>
          </w:tcPr>
          <w:p w14:paraId="14A06579" w14:textId="73A5C613"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21</w:t>
            </w:r>
          </w:p>
        </w:tc>
        <w:tc>
          <w:tcPr>
            <w:tcW w:w="1580" w:type="dxa"/>
            <w:shd w:val="clear" w:color="000000" w:fill="FFFFFF"/>
            <w:vAlign w:val="bottom"/>
            <w:hideMark/>
          </w:tcPr>
          <w:p w14:paraId="68618049" w14:textId="357BBBD4"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15</w:t>
            </w:r>
          </w:p>
        </w:tc>
        <w:tc>
          <w:tcPr>
            <w:tcW w:w="1580" w:type="dxa"/>
            <w:shd w:val="clear" w:color="000000" w:fill="FFFFFF"/>
            <w:vAlign w:val="bottom"/>
          </w:tcPr>
          <w:p w14:paraId="7F836C99" w14:textId="746B0EFB"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20</w:t>
            </w:r>
          </w:p>
        </w:tc>
        <w:tc>
          <w:tcPr>
            <w:tcW w:w="1580" w:type="dxa"/>
            <w:shd w:val="clear" w:color="000000" w:fill="FFFFFF"/>
            <w:vAlign w:val="bottom"/>
          </w:tcPr>
          <w:p w14:paraId="6FEA21FD" w14:textId="60AFAB7A"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24</w:t>
            </w:r>
          </w:p>
        </w:tc>
      </w:tr>
      <w:tr w:rsidR="00A81174" w:rsidRPr="00223EB2" w14:paraId="000EFEFE" w14:textId="77777777" w:rsidTr="00D57515">
        <w:trPr>
          <w:trHeight w:val="300"/>
        </w:trPr>
        <w:tc>
          <w:tcPr>
            <w:tcW w:w="1580" w:type="dxa"/>
            <w:shd w:val="clear" w:color="000000" w:fill="BFBFBF"/>
            <w:vAlign w:val="center"/>
            <w:hideMark/>
          </w:tcPr>
          <w:p w14:paraId="62E79C01"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1580" w:type="dxa"/>
            <w:vAlign w:val="bottom"/>
          </w:tcPr>
          <w:p w14:paraId="6A58C933" w14:textId="44473751" w:rsidR="00BD1B1C" w:rsidRPr="00D57515" w:rsidRDefault="00BD1B1C" w:rsidP="00BD1B1C">
            <w:pPr>
              <w:spacing w:after="0" w:line="240" w:lineRule="auto"/>
              <w:jc w:val="center"/>
              <w:rPr>
                <w:rFonts w:ascii="Arial" w:hAnsi="Arial" w:cs="Arial"/>
                <w:color w:val="000000"/>
              </w:rPr>
            </w:pPr>
            <w:r w:rsidRPr="00223EB2">
              <w:rPr>
                <w:rFonts w:ascii="Arial" w:hAnsi="Arial" w:cs="Arial"/>
                <w:color w:val="000000"/>
              </w:rPr>
              <w:t>113</w:t>
            </w:r>
          </w:p>
        </w:tc>
        <w:tc>
          <w:tcPr>
            <w:tcW w:w="1580" w:type="dxa"/>
            <w:shd w:val="clear" w:color="auto" w:fill="auto"/>
            <w:vAlign w:val="bottom"/>
            <w:hideMark/>
          </w:tcPr>
          <w:p w14:paraId="6B2B8683" w14:textId="61D67385"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57</w:t>
            </w:r>
          </w:p>
        </w:tc>
        <w:tc>
          <w:tcPr>
            <w:tcW w:w="1580" w:type="dxa"/>
            <w:shd w:val="clear" w:color="auto" w:fill="auto"/>
            <w:vAlign w:val="bottom"/>
            <w:hideMark/>
          </w:tcPr>
          <w:p w14:paraId="7FD43963" w14:textId="46A7AF8C"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15</w:t>
            </w:r>
          </w:p>
        </w:tc>
        <w:tc>
          <w:tcPr>
            <w:tcW w:w="1580" w:type="dxa"/>
            <w:shd w:val="clear" w:color="000000" w:fill="FFFFFF"/>
            <w:vAlign w:val="bottom"/>
            <w:hideMark/>
          </w:tcPr>
          <w:p w14:paraId="0BAA7717" w14:textId="50D6A5F1"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10</w:t>
            </w:r>
          </w:p>
        </w:tc>
        <w:tc>
          <w:tcPr>
            <w:tcW w:w="1580" w:type="dxa"/>
            <w:shd w:val="clear" w:color="000000" w:fill="FFFFFF"/>
            <w:vAlign w:val="bottom"/>
          </w:tcPr>
          <w:p w14:paraId="25A76507" w14:textId="4E943738"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14</w:t>
            </w:r>
          </w:p>
        </w:tc>
        <w:tc>
          <w:tcPr>
            <w:tcW w:w="1580" w:type="dxa"/>
            <w:shd w:val="clear" w:color="000000" w:fill="FFFFFF"/>
            <w:vAlign w:val="bottom"/>
          </w:tcPr>
          <w:p w14:paraId="21DB95D0" w14:textId="436675D0"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17</w:t>
            </w:r>
          </w:p>
        </w:tc>
      </w:tr>
      <w:tr w:rsidR="00A81174" w:rsidRPr="00223EB2" w14:paraId="7C9E1A75" w14:textId="77777777" w:rsidTr="00D57515">
        <w:trPr>
          <w:trHeight w:val="300"/>
        </w:trPr>
        <w:tc>
          <w:tcPr>
            <w:tcW w:w="1580" w:type="dxa"/>
            <w:shd w:val="clear" w:color="000000" w:fill="BFBFBF"/>
            <w:vAlign w:val="center"/>
            <w:hideMark/>
          </w:tcPr>
          <w:p w14:paraId="5A59131D"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1580" w:type="dxa"/>
            <w:vAlign w:val="bottom"/>
          </w:tcPr>
          <w:p w14:paraId="263F2C42" w14:textId="5C6EBD50" w:rsidR="00BD1B1C" w:rsidRPr="00D57515" w:rsidRDefault="00BD1B1C" w:rsidP="00BD1B1C">
            <w:pPr>
              <w:spacing w:after="0" w:line="240" w:lineRule="auto"/>
              <w:jc w:val="center"/>
              <w:rPr>
                <w:rFonts w:ascii="Arial" w:hAnsi="Arial" w:cs="Arial"/>
                <w:color w:val="000000"/>
              </w:rPr>
            </w:pPr>
            <w:r w:rsidRPr="00223EB2">
              <w:rPr>
                <w:rFonts w:ascii="Arial" w:hAnsi="Arial" w:cs="Arial"/>
                <w:color w:val="000000"/>
              </w:rPr>
              <w:t>134</w:t>
            </w:r>
          </w:p>
        </w:tc>
        <w:tc>
          <w:tcPr>
            <w:tcW w:w="1580" w:type="dxa"/>
            <w:shd w:val="clear" w:color="auto" w:fill="auto"/>
            <w:vAlign w:val="bottom"/>
            <w:hideMark/>
          </w:tcPr>
          <w:p w14:paraId="6091B698" w14:textId="7F14DD4E"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68</w:t>
            </w:r>
          </w:p>
        </w:tc>
        <w:tc>
          <w:tcPr>
            <w:tcW w:w="1580" w:type="dxa"/>
            <w:shd w:val="clear" w:color="auto" w:fill="auto"/>
            <w:vAlign w:val="bottom"/>
            <w:hideMark/>
          </w:tcPr>
          <w:p w14:paraId="5116BE28" w14:textId="2D3746BA"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18</w:t>
            </w:r>
          </w:p>
        </w:tc>
        <w:tc>
          <w:tcPr>
            <w:tcW w:w="1580" w:type="dxa"/>
            <w:shd w:val="clear" w:color="000000" w:fill="FFFFFF"/>
            <w:vAlign w:val="bottom"/>
            <w:hideMark/>
          </w:tcPr>
          <w:p w14:paraId="7089F5AC" w14:textId="0D691935"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12</w:t>
            </w:r>
          </w:p>
        </w:tc>
        <w:tc>
          <w:tcPr>
            <w:tcW w:w="1580" w:type="dxa"/>
            <w:shd w:val="clear" w:color="000000" w:fill="FFFFFF"/>
            <w:vAlign w:val="bottom"/>
          </w:tcPr>
          <w:p w14:paraId="77A2ABF6" w14:textId="49C3180B"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16</w:t>
            </w:r>
          </w:p>
        </w:tc>
        <w:tc>
          <w:tcPr>
            <w:tcW w:w="1580" w:type="dxa"/>
            <w:shd w:val="clear" w:color="000000" w:fill="FFFFFF"/>
            <w:vAlign w:val="bottom"/>
          </w:tcPr>
          <w:p w14:paraId="36ABEC89" w14:textId="70A9C47D" w:rsidR="00BD1B1C" w:rsidRPr="00223EB2" w:rsidRDefault="00BD1B1C" w:rsidP="00BD1B1C">
            <w:pPr>
              <w:spacing w:after="0" w:line="240" w:lineRule="auto"/>
              <w:jc w:val="center"/>
              <w:rPr>
                <w:rFonts w:ascii="Arial" w:eastAsia="Times New Roman" w:hAnsi="Arial" w:cs="Arial"/>
                <w:color w:val="000000"/>
              </w:rPr>
            </w:pPr>
            <w:r w:rsidRPr="00223EB2">
              <w:rPr>
                <w:rFonts w:ascii="Arial" w:hAnsi="Arial" w:cs="Arial"/>
                <w:color w:val="000000"/>
              </w:rPr>
              <w:t>20</w:t>
            </w:r>
          </w:p>
        </w:tc>
      </w:tr>
      <w:tr w:rsidR="00A81174" w:rsidRPr="00223EB2" w14:paraId="77034EF6" w14:textId="77777777" w:rsidTr="00D57515">
        <w:trPr>
          <w:trHeight w:val="300"/>
        </w:trPr>
        <w:tc>
          <w:tcPr>
            <w:tcW w:w="1580" w:type="dxa"/>
            <w:shd w:val="clear" w:color="000000" w:fill="BFBFBF"/>
            <w:vAlign w:val="center"/>
            <w:hideMark/>
          </w:tcPr>
          <w:p w14:paraId="586A00C6" w14:textId="77777777"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1580" w:type="dxa"/>
            <w:vAlign w:val="bottom"/>
          </w:tcPr>
          <w:p w14:paraId="75AC98F3" w14:textId="32A2C967" w:rsidR="00BD1B1C" w:rsidRPr="00D57515" w:rsidRDefault="00BD1B1C" w:rsidP="00BD1B1C">
            <w:pPr>
              <w:spacing w:after="0" w:line="240" w:lineRule="auto"/>
              <w:jc w:val="center"/>
              <w:rPr>
                <w:rFonts w:ascii="Arial" w:hAnsi="Arial" w:cs="Arial"/>
                <w:b/>
                <w:bCs/>
                <w:color w:val="000000"/>
              </w:rPr>
            </w:pPr>
            <w:r w:rsidRPr="00D57515">
              <w:rPr>
                <w:rFonts w:ascii="Arial" w:hAnsi="Arial" w:cs="Arial"/>
                <w:b/>
                <w:bCs/>
                <w:color w:val="000000"/>
              </w:rPr>
              <w:t>132</w:t>
            </w:r>
          </w:p>
        </w:tc>
        <w:tc>
          <w:tcPr>
            <w:tcW w:w="1580" w:type="dxa"/>
            <w:shd w:val="clear" w:color="auto" w:fill="auto"/>
            <w:vAlign w:val="bottom"/>
            <w:hideMark/>
          </w:tcPr>
          <w:p w14:paraId="79748721" w14:textId="0A71594E"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67</w:t>
            </w:r>
          </w:p>
        </w:tc>
        <w:tc>
          <w:tcPr>
            <w:tcW w:w="1580" w:type="dxa"/>
            <w:shd w:val="clear" w:color="auto" w:fill="auto"/>
            <w:vAlign w:val="bottom"/>
            <w:hideMark/>
          </w:tcPr>
          <w:p w14:paraId="0670E9B7" w14:textId="59E6BB50"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17</w:t>
            </w:r>
          </w:p>
        </w:tc>
        <w:tc>
          <w:tcPr>
            <w:tcW w:w="1580" w:type="dxa"/>
            <w:shd w:val="clear" w:color="auto" w:fill="auto"/>
            <w:vAlign w:val="bottom"/>
            <w:hideMark/>
          </w:tcPr>
          <w:p w14:paraId="34C2B42C" w14:textId="16679E23"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12</w:t>
            </w:r>
          </w:p>
        </w:tc>
        <w:tc>
          <w:tcPr>
            <w:tcW w:w="1580" w:type="dxa"/>
            <w:vAlign w:val="bottom"/>
          </w:tcPr>
          <w:p w14:paraId="2C86D9A5" w14:textId="133884F8"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16</w:t>
            </w:r>
          </w:p>
        </w:tc>
        <w:tc>
          <w:tcPr>
            <w:tcW w:w="1580" w:type="dxa"/>
            <w:vAlign w:val="bottom"/>
          </w:tcPr>
          <w:p w14:paraId="4C586ABA" w14:textId="2F3DC715" w:rsidR="00BD1B1C" w:rsidRPr="00223EB2" w:rsidRDefault="00BD1B1C" w:rsidP="00BD1B1C">
            <w:pPr>
              <w:spacing w:after="0" w:line="240" w:lineRule="auto"/>
              <w:jc w:val="center"/>
              <w:rPr>
                <w:rFonts w:ascii="Arial" w:eastAsia="Times New Roman" w:hAnsi="Arial" w:cs="Arial"/>
                <w:b/>
                <w:bCs/>
                <w:color w:val="000000"/>
              </w:rPr>
            </w:pPr>
            <w:r w:rsidRPr="00223EB2">
              <w:rPr>
                <w:rFonts w:ascii="Arial" w:hAnsi="Arial" w:cs="Arial"/>
                <w:b/>
                <w:color w:val="000000"/>
              </w:rPr>
              <w:t>20</w:t>
            </w:r>
          </w:p>
        </w:tc>
      </w:tr>
    </w:tbl>
    <w:p w14:paraId="54F93B10" w14:textId="6BF385B1" w:rsidR="00D94677" w:rsidRPr="00223EB2" w:rsidRDefault="00D94677" w:rsidP="00D94677">
      <w:pPr>
        <w:spacing w:after="0"/>
        <w:rPr>
          <w:rFonts w:ascii="Arial" w:hAnsi="Arial" w:cs="Arial"/>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Avg, average</w:t>
      </w:r>
    </w:p>
    <w:p w14:paraId="7BC5CBFD" w14:textId="5B02F3BE" w:rsidR="00D94677" w:rsidRDefault="00D94677" w:rsidP="007B62F9">
      <w:pPr>
        <w:rPr>
          <w:rFonts w:ascii="Arial" w:hAnsi="Arial" w:cs="Arial"/>
          <w:b/>
        </w:rPr>
      </w:pPr>
    </w:p>
    <w:p w14:paraId="1B4D9AEA" w14:textId="77777777" w:rsidR="007D7003" w:rsidRPr="00223EB2" w:rsidRDefault="007D7003" w:rsidP="007B62F9">
      <w:pPr>
        <w:rPr>
          <w:rFonts w:ascii="Arial" w:hAnsi="Arial" w:cs="Arial"/>
          <w:b/>
        </w:rPr>
      </w:pPr>
    </w:p>
    <w:p w14:paraId="63E126C3" w14:textId="5D48B15C" w:rsidR="00CB3797" w:rsidRPr="00223EB2" w:rsidRDefault="00223EB2" w:rsidP="00D47F82">
      <w:pPr>
        <w:pStyle w:val="p1"/>
        <w:rPr>
          <w:b/>
          <w:color w:val="000000"/>
          <w:sz w:val="22"/>
          <w:szCs w:val="22"/>
        </w:rPr>
      </w:pPr>
      <w:r w:rsidRPr="00223EB2">
        <w:rPr>
          <w:b/>
          <w:sz w:val="22"/>
          <w:szCs w:val="22"/>
        </w:rPr>
        <w:t xml:space="preserve">Suggested Format Table A, </w:t>
      </w:r>
      <w:r w:rsidR="00CB3797" w:rsidRPr="00223EB2">
        <w:rPr>
          <w:b/>
          <w:color w:val="000000"/>
          <w:sz w:val="22"/>
          <w:szCs w:val="22"/>
        </w:rPr>
        <w:t>Part IIIa</w:t>
      </w:r>
      <w:r w:rsidRPr="00223EB2">
        <w:rPr>
          <w:b/>
          <w:color w:val="000000"/>
          <w:sz w:val="22"/>
          <w:szCs w:val="22"/>
        </w:rPr>
        <w:t>:</w:t>
      </w:r>
      <w:r w:rsidR="00CB3797" w:rsidRPr="00223EB2">
        <w:rPr>
          <w:b/>
          <w:color w:val="000000"/>
          <w:sz w:val="22"/>
          <w:szCs w:val="22"/>
        </w:rPr>
        <w:t xml:space="preserve"> Numbers and Characteristics of Matriculants (All Applications)</w:t>
      </w:r>
    </w:p>
    <w:p w14:paraId="60EFACF6" w14:textId="2304A682" w:rsidR="00D47F82" w:rsidRPr="00223EB2" w:rsidRDefault="00CB3797" w:rsidP="00D47F82">
      <w:pPr>
        <w:pStyle w:val="p1"/>
        <w:rPr>
          <w:sz w:val="22"/>
          <w:szCs w:val="22"/>
        </w:rPr>
      </w:pPr>
      <w:r w:rsidRPr="00223EB2">
        <w:rPr>
          <w:color w:val="000000"/>
          <w:sz w:val="22"/>
          <w:szCs w:val="22"/>
        </w:rPr>
        <w:t>L</w:t>
      </w:r>
      <w:r w:rsidR="00D47F82" w:rsidRPr="00223EB2">
        <w:rPr>
          <w:color w:val="000000"/>
          <w:sz w:val="22"/>
          <w:szCs w:val="22"/>
        </w:rPr>
        <w:t xml:space="preserve">ist </w:t>
      </w:r>
      <w:r w:rsidR="003E26B3" w:rsidRPr="00223EB2">
        <w:rPr>
          <w:color w:val="000000"/>
          <w:sz w:val="22"/>
          <w:szCs w:val="22"/>
        </w:rPr>
        <w:t>the number of individuals in each of the categories below who</w:t>
      </w:r>
      <w:r w:rsidR="00D47F82" w:rsidRPr="00223EB2">
        <w:rPr>
          <w:color w:val="000000"/>
          <w:sz w:val="22"/>
          <w:szCs w:val="22"/>
        </w:rPr>
        <w:t xml:space="preserve"> </w:t>
      </w:r>
      <w:r w:rsidR="00D47F82" w:rsidRPr="00223EB2">
        <w:rPr>
          <w:b/>
          <w:color w:val="000000"/>
          <w:sz w:val="22"/>
          <w:szCs w:val="22"/>
        </w:rPr>
        <w:t>matriculated</w:t>
      </w:r>
      <w:r w:rsidR="00D47F82" w:rsidRPr="00223EB2">
        <w:rPr>
          <w:color w:val="000000"/>
          <w:sz w:val="22"/>
          <w:szCs w:val="22"/>
        </w:rPr>
        <w:t xml:space="preserve"> into the </w:t>
      </w:r>
      <w:r w:rsidR="00223C54" w:rsidRPr="00223EB2">
        <w:rPr>
          <w:color w:val="000000"/>
          <w:sz w:val="22"/>
          <w:szCs w:val="22"/>
        </w:rPr>
        <w:t>training program</w:t>
      </w:r>
      <w:r w:rsidR="00D47F82" w:rsidRPr="00223EB2">
        <w:rPr>
          <w:color w:val="000000"/>
          <w:sz w:val="22"/>
          <w:szCs w:val="22"/>
        </w:rPr>
        <w:t xml:space="preserve"> </w:t>
      </w:r>
      <w:r w:rsidR="000E3DAB" w:rsidRPr="00223EB2">
        <w:rPr>
          <w:color w:val="000000"/>
          <w:sz w:val="22"/>
          <w:szCs w:val="22"/>
        </w:rPr>
        <w:t xml:space="preserve">or departments </w:t>
      </w:r>
      <w:r w:rsidR="00D47F82" w:rsidRPr="00223EB2">
        <w:rPr>
          <w:color w:val="000000"/>
          <w:sz w:val="22"/>
          <w:szCs w:val="22"/>
        </w:rPr>
        <w:t xml:space="preserve">described in the application for each of the past 5 academic years. </w:t>
      </w:r>
      <w:r w:rsidR="005C02DE" w:rsidRPr="00223EB2">
        <w:rPr>
          <w:color w:val="000000"/>
          <w:sz w:val="22"/>
          <w:szCs w:val="22"/>
        </w:rPr>
        <w:t xml:space="preserve">Training grant eligible individuals must be a citizen or a noncitizen national of the United States or have been lawfully admitted for </w:t>
      </w:r>
      <w:r w:rsidR="005C02DE" w:rsidRPr="00223EB2">
        <w:rPr>
          <w:color w:val="000000"/>
          <w:sz w:val="22"/>
          <w:szCs w:val="22"/>
        </w:rPr>
        <w:lastRenderedPageBreak/>
        <w:t xml:space="preserve">permanent residence at the time of appointment. </w:t>
      </w:r>
      <w:r w:rsidR="00D37B34">
        <w:rPr>
          <w:color w:val="000000"/>
          <w:sz w:val="22"/>
          <w:szCs w:val="22"/>
        </w:rPr>
        <w:t xml:space="preserve">Applicants are encouraged to report on the categories listed in </w:t>
      </w:r>
      <w:hyperlink r:id="rId15" w:history="1">
        <w:r w:rsidR="00D37B34" w:rsidRPr="0025285B">
          <w:rPr>
            <w:rStyle w:val="Hyperlink"/>
            <w:sz w:val="22"/>
            <w:szCs w:val="22"/>
          </w:rPr>
          <w:t>NIH’s Interest in Diversity</w:t>
        </w:r>
      </w:hyperlink>
      <w:r w:rsidR="00D37B34">
        <w:rPr>
          <w:color w:val="000000"/>
          <w:sz w:val="22"/>
          <w:szCs w:val="22"/>
        </w:rPr>
        <w:t xml:space="preserve"> listed below. </w:t>
      </w:r>
      <w:r w:rsidR="003F5257">
        <w:rPr>
          <w:color w:val="000000"/>
          <w:sz w:val="22"/>
          <w:szCs w:val="22"/>
        </w:rPr>
        <w:t>Demographic</w:t>
      </w:r>
      <w:r w:rsidR="00D37B34" w:rsidRPr="00223EB2">
        <w:rPr>
          <w:color w:val="000000"/>
          <w:sz w:val="22"/>
          <w:szCs w:val="22"/>
        </w:rPr>
        <w:t xml:space="preserve"> </w:t>
      </w:r>
      <w:r w:rsidR="00D37B34">
        <w:rPr>
          <w:color w:val="000000"/>
          <w:sz w:val="22"/>
          <w:szCs w:val="22"/>
        </w:rPr>
        <w:t>data</w:t>
      </w:r>
      <w:r w:rsidR="00D37B34" w:rsidRPr="00223EB2">
        <w:rPr>
          <w:color w:val="000000"/>
          <w:sz w:val="22"/>
          <w:szCs w:val="22"/>
        </w:rPr>
        <w:t xml:space="preserve"> should be </w:t>
      </w:r>
      <w:r w:rsidR="00D37B34">
        <w:rPr>
          <w:color w:val="000000"/>
          <w:sz w:val="22"/>
          <w:szCs w:val="22"/>
        </w:rPr>
        <w:t>based on</w:t>
      </w:r>
      <w:r w:rsidR="00D37B34" w:rsidRPr="00223EB2">
        <w:rPr>
          <w:color w:val="000000"/>
          <w:sz w:val="22"/>
          <w:szCs w:val="22"/>
        </w:rPr>
        <w:t xml:space="preserve"> </w:t>
      </w:r>
      <w:r w:rsidR="00D37B34">
        <w:rPr>
          <w:color w:val="000000"/>
          <w:sz w:val="22"/>
          <w:szCs w:val="22"/>
        </w:rPr>
        <w:t xml:space="preserve">voluntary </w:t>
      </w:r>
      <w:r w:rsidR="00D37B34" w:rsidRPr="00223EB2">
        <w:rPr>
          <w:color w:val="000000"/>
          <w:sz w:val="22"/>
          <w:szCs w:val="22"/>
        </w:rPr>
        <w:t>self-reporting.</w:t>
      </w:r>
    </w:p>
    <w:p w14:paraId="65CB3A06" w14:textId="585B6263" w:rsidR="00D47F82" w:rsidRPr="00223EB2" w:rsidRDefault="00D47F82" w:rsidP="007B62F9">
      <w:pPr>
        <w:pStyle w:val="lili1"/>
        <w:numPr>
          <w:ilvl w:val="0"/>
          <w:numId w:val="7"/>
        </w:numPr>
        <w:rPr>
          <w:sz w:val="22"/>
          <w:szCs w:val="22"/>
        </w:rPr>
      </w:pPr>
      <w:r w:rsidRPr="00223EB2">
        <w:rPr>
          <w:rStyle w:val="strongStrong"/>
          <w:sz w:val="22"/>
          <w:szCs w:val="22"/>
        </w:rPr>
        <w:t xml:space="preserve">Total Matriculants. </w:t>
      </w:r>
      <w:r w:rsidRPr="00223EB2">
        <w:rPr>
          <w:color w:val="000000"/>
          <w:sz w:val="22"/>
          <w:szCs w:val="22"/>
        </w:rPr>
        <w:t>Number of matriculants</w:t>
      </w:r>
      <w:r w:rsidR="003E26B3" w:rsidRPr="00223EB2">
        <w:rPr>
          <w:color w:val="000000"/>
          <w:sz w:val="22"/>
          <w:szCs w:val="22"/>
        </w:rPr>
        <w:t>, i.e., the number of individuals</w:t>
      </w:r>
      <w:r w:rsidRPr="00223EB2">
        <w:rPr>
          <w:color w:val="000000"/>
          <w:sz w:val="22"/>
          <w:szCs w:val="22"/>
        </w:rPr>
        <w:t xml:space="preserve"> who </w:t>
      </w:r>
      <w:r w:rsidR="00F438CC" w:rsidRPr="00223EB2">
        <w:rPr>
          <w:color w:val="000000"/>
          <w:sz w:val="22"/>
          <w:szCs w:val="22"/>
        </w:rPr>
        <w:t>enrolled in</w:t>
      </w:r>
      <w:r w:rsidRPr="00223EB2">
        <w:rPr>
          <w:color w:val="000000"/>
          <w:sz w:val="22"/>
          <w:szCs w:val="22"/>
        </w:rPr>
        <w:t xml:space="preserve"> the </w:t>
      </w:r>
      <w:r w:rsidR="00223C54" w:rsidRPr="00223EB2">
        <w:rPr>
          <w:color w:val="000000"/>
          <w:sz w:val="22"/>
          <w:szCs w:val="22"/>
        </w:rPr>
        <w:t>training program</w:t>
      </w:r>
      <w:r w:rsidR="007D1490" w:rsidRPr="00223EB2">
        <w:rPr>
          <w:color w:val="000000"/>
          <w:sz w:val="22"/>
          <w:szCs w:val="22"/>
        </w:rPr>
        <w:t xml:space="preserve"> or departments</w:t>
      </w:r>
      <w:r w:rsidRPr="00223EB2">
        <w:rPr>
          <w:color w:val="000000"/>
          <w:sz w:val="22"/>
          <w:szCs w:val="22"/>
        </w:rPr>
        <w:t xml:space="preserve"> described in the application. </w:t>
      </w:r>
      <w:r w:rsidR="00520F17" w:rsidRPr="00223EB2">
        <w:rPr>
          <w:color w:val="000000"/>
          <w:sz w:val="22"/>
          <w:szCs w:val="22"/>
        </w:rPr>
        <w:t>In cases of interdepartmental programs, provide aggregate data for all the participating departments.</w:t>
      </w:r>
    </w:p>
    <w:p w14:paraId="407DDE28" w14:textId="7BE556A1" w:rsidR="00D47F82" w:rsidRPr="00223EB2" w:rsidRDefault="00D47F82" w:rsidP="007B62F9">
      <w:pPr>
        <w:pStyle w:val="lili1"/>
        <w:numPr>
          <w:ilvl w:val="0"/>
          <w:numId w:val="7"/>
        </w:numPr>
        <w:rPr>
          <w:sz w:val="22"/>
          <w:szCs w:val="22"/>
        </w:rPr>
      </w:pPr>
      <w:r w:rsidRPr="00223EB2">
        <w:rPr>
          <w:rStyle w:val="strongStrong"/>
          <w:sz w:val="22"/>
          <w:szCs w:val="22"/>
        </w:rPr>
        <w:t xml:space="preserve">Number from Underrepresented </w:t>
      </w:r>
      <w:r w:rsidR="00F438CC" w:rsidRPr="00223EB2">
        <w:rPr>
          <w:rStyle w:val="strongStrong"/>
          <w:sz w:val="22"/>
          <w:szCs w:val="22"/>
        </w:rPr>
        <w:t xml:space="preserve">Racial and Ethnic </w:t>
      </w:r>
      <w:r w:rsidR="003F5257">
        <w:rPr>
          <w:rStyle w:val="strongStrong"/>
          <w:sz w:val="22"/>
          <w:szCs w:val="22"/>
        </w:rPr>
        <w:t>Minority (URM) Groups</w:t>
      </w:r>
      <w:r w:rsidRPr="00223EB2">
        <w:rPr>
          <w:rStyle w:val="strongStrong"/>
          <w:sz w:val="22"/>
          <w:szCs w:val="22"/>
        </w:rPr>
        <w:t>.</w:t>
      </w:r>
      <w:r w:rsidRPr="00223EB2">
        <w:rPr>
          <w:color w:val="000000"/>
          <w:sz w:val="22"/>
          <w:szCs w:val="22"/>
        </w:rPr>
        <w:t xml:space="preserve"> </w:t>
      </w:r>
      <w:r w:rsidR="007D7003">
        <w:rPr>
          <w:color w:val="000000"/>
          <w:sz w:val="22"/>
          <w:szCs w:val="22"/>
        </w:rPr>
        <w:t>N</w:t>
      </w:r>
      <w:r w:rsidRPr="00223EB2">
        <w:rPr>
          <w:color w:val="000000"/>
          <w:sz w:val="22"/>
          <w:szCs w:val="22"/>
        </w:rPr>
        <w:t>umber of matriculants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r w:rsidR="00F8538D" w:rsidRPr="00223EB2">
        <w:rPr>
          <w:color w:val="000000"/>
          <w:sz w:val="22"/>
          <w:szCs w:val="22"/>
        </w:rPr>
        <w:t xml:space="preserve">; see </w:t>
      </w:r>
      <w:hyperlink r:id="rId16" w:history="1">
        <w:r w:rsidR="00F8538D" w:rsidRPr="00223EB2">
          <w:rPr>
            <w:rStyle w:val="Hyperlink"/>
            <w:sz w:val="22"/>
            <w:szCs w:val="22"/>
          </w:rPr>
          <w:t>https://grants.nih.gov/grants/guide/notice-files/not-od-15-089.html</w:t>
        </w:r>
      </w:hyperlink>
      <w:r w:rsidRPr="00223EB2">
        <w:rPr>
          <w:color w:val="000000"/>
          <w:sz w:val="22"/>
          <w:szCs w:val="22"/>
        </w:rPr>
        <w:t xml:space="preserve">). </w:t>
      </w:r>
    </w:p>
    <w:p w14:paraId="37C0868A" w14:textId="13F9D1A4" w:rsidR="00D47F82" w:rsidRPr="00223EB2" w:rsidRDefault="00D47F82" w:rsidP="007B62F9">
      <w:pPr>
        <w:pStyle w:val="lili1"/>
        <w:numPr>
          <w:ilvl w:val="0"/>
          <w:numId w:val="7"/>
        </w:numPr>
        <w:rPr>
          <w:sz w:val="22"/>
          <w:szCs w:val="22"/>
        </w:rPr>
      </w:pPr>
      <w:r w:rsidRPr="00223EB2">
        <w:rPr>
          <w:rStyle w:val="strongStrong"/>
          <w:sz w:val="22"/>
          <w:szCs w:val="22"/>
        </w:rPr>
        <w:t>Number with a Disability.</w:t>
      </w:r>
      <w:r w:rsidRPr="00223EB2">
        <w:rPr>
          <w:color w:val="000000"/>
          <w:sz w:val="22"/>
          <w:szCs w:val="22"/>
        </w:rPr>
        <w:t xml:space="preserve"> </w:t>
      </w:r>
      <w:r w:rsidR="007D7003">
        <w:rPr>
          <w:color w:val="000000"/>
          <w:sz w:val="22"/>
          <w:szCs w:val="22"/>
        </w:rPr>
        <w:t xml:space="preserve">If data are available, </w:t>
      </w:r>
      <w:r w:rsidRPr="00223EB2">
        <w:rPr>
          <w:color w:val="000000"/>
          <w:sz w:val="22"/>
          <w:szCs w:val="22"/>
        </w:rPr>
        <w:t>the number of matriculants with disabilities, defined as those with a physical or mental impairment that substantially limits one or more major life activities</w:t>
      </w:r>
      <w:r w:rsidR="00924504" w:rsidRPr="00223EB2">
        <w:rPr>
          <w:color w:val="000000"/>
          <w:sz w:val="22"/>
          <w:szCs w:val="22"/>
        </w:rPr>
        <w:t xml:space="preserve"> as described in the </w:t>
      </w:r>
      <w:hyperlink r:id="rId17" w:history="1">
        <w:r w:rsidR="00924504" w:rsidRPr="00223EB2">
          <w:rPr>
            <w:rStyle w:val="Hyperlink"/>
            <w:sz w:val="22"/>
            <w:szCs w:val="22"/>
          </w:rPr>
          <w:t>Americans with Disabilities Act of 1990, as amended</w:t>
        </w:r>
      </w:hyperlink>
      <w:r w:rsidRPr="00223EB2">
        <w:rPr>
          <w:color w:val="000000"/>
          <w:sz w:val="22"/>
          <w:szCs w:val="22"/>
        </w:rPr>
        <w:t>.</w:t>
      </w:r>
    </w:p>
    <w:p w14:paraId="6FF62616" w14:textId="0F19DD4D" w:rsidR="00D47F82" w:rsidRPr="00223EB2" w:rsidRDefault="00D47F82" w:rsidP="007B62F9">
      <w:pPr>
        <w:pStyle w:val="lili1"/>
        <w:numPr>
          <w:ilvl w:val="0"/>
          <w:numId w:val="7"/>
        </w:numPr>
        <w:rPr>
          <w:rStyle w:val="strongStrong"/>
          <w:bCs w:val="0"/>
          <w:color w:val="auto"/>
          <w:sz w:val="22"/>
          <w:szCs w:val="22"/>
        </w:rPr>
      </w:pPr>
      <w:r w:rsidRPr="00223EB2">
        <w:rPr>
          <w:rStyle w:val="strongStrong"/>
          <w:bCs w:val="0"/>
          <w:color w:val="auto"/>
          <w:sz w:val="22"/>
          <w:szCs w:val="22"/>
        </w:rPr>
        <w:t xml:space="preserve">Number from Disadvantaged Backgrounds. </w:t>
      </w:r>
      <w:r w:rsidR="007D7003">
        <w:rPr>
          <w:color w:val="000000"/>
          <w:sz w:val="22"/>
          <w:szCs w:val="22"/>
        </w:rPr>
        <w:t>If data are available,</w:t>
      </w:r>
      <w:r w:rsidRPr="00223EB2">
        <w:rPr>
          <w:color w:val="000000"/>
          <w:sz w:val="22"/>
          <w:szCs w:val="22"/>
        </w:rPr>
        <w:t xml:space="preserve"> the number of matriculants from disadvantaged backgrounds (see </w:t>
      </w:r>
      <w:hyperlink r:id="rId18" w:history="1">
        <w:r w:rsidRPr="00223EB2">
          <w:rPr>
            <w:rStyle w:val="Hyperlink"/>
            <w:sz w:val="22"/>
            <w:szCs w:val="22"/>
          </w:rPr>
          <w:t>NIH’s Interest in Diversity</w:t>
        </w:r>
      </w:hyperlink>
      <w:r w:rsidRPr="00223EB2">
        <w:rPr>
          <w:color w:val="000000"/>
          <w:sz w:val="22"/>
          <w:szCs w:val="22"/>
        </w:rPr>
        <w:t>).</w:t>
      </w:r>
    </w:p>
    <w:p w14:paraId="511FFE8C" w14:textId="3F09FEE6" w:rsidR="00D47F82" w:rsidRPr="00223EB2" w:rsidRDefault="00D47F82" w:rsidP="007B62F9">
      <w:pPr>
        <w:pStyle w:val="lili1"/>
        <w:numPr>
          <w:ilvl w:val="0"/>
          <w:numId w:val="7"/>
        </w:numPr>
        <w:rPr>
          <w:rStyle w:val="strongStrong"/>
          <w:bCs w:val="0"/>
          <w:color w:val="auto"/>
          <w:sz w:val="22"/>
          <w:szCs w:val="22"/>
        </w:rPr>
      </w:pPr>
      <w:r w:rsidRPr="00223EB2">
        <w:rPr>
          <w:rStyle w:val="strongStrong"/>
          <w:bCs w:val="0"/>
          <w:color w:val="auto"/>
          <w:sz w:val="22"/>
          <w:szCs w:val="22"/>
        </w:rPr>
        <w:t>Number of women.</w:t>
      </w:r>
      <w:r w:rsidR="00EA3020">
        <w:rPr>
          <w:rStyle w:val="strongStrong"/>
          <w:bCs w:val="0"/>
          <w:color w:val="auto"/>
          <w:sz w:val="22"/>
          <w:szCs w:val="22"/>
        </w:rPr>
        <w:t xml:space="preserve"> </w:t>
      </w:r>
      <w:r w:rsidR="007D7003">
        <w:rPr>
          <w:color w:val="000000"/>
          <w:sz w:val="22"/>
          <w:szCs w:val="22"/>
        </w:rPr>
        <w:t>N</w:t>
      </w:r>
      <w:r w:rsidRPr="00223EB2">
        <w:rPr>
          <w:color w:val="000000"/>
          <w:sz w:val="22"/>
          <w:szCs w:val="22"/>
        </w:rPr>
        <w:t>umber of matriculants who identify as women.</w:t>
      </w:r>
    </w:p>
    <w:p w14:paraId="537511B5" w14:textId="70F46CD4" w:rsidR="00D47F82" w:rsidRPr="00223EB2" w:rsidRDefault="00D47F82" w:rsidP="00570BF3">
      <w:pPr>
        <w:pStyle w:val="lili1"/>
        <w:numPr>
          <w:ilvl w:val="0"/>
          <w:numId w:val="1"/>
        </w:numPr>
        <w:rPr>
          <w:rStyle w:val="strongStrong"/>
          <w:b w:val="0"/>
          <w:bCs w:val="0"/>
          <w:color w:val="auto"/>
          <w:sz w:val="22"/>
          <w:szCs w:val="22"/>
        </w:rPr>
      </w:pPr>
      <w:r w:rsidRPr="00223EB2">
        <w:rPr>
          <w:rStyle w:val="strongStrong"/>
          <w:bCs w:val="0"/>
          <w:color w:val="auto"/>
          <w:sz w:val="22"/>
          <w:szCs w:val="22"/>
        </w:rPr>
        <w:t>Number of individuals from an institutionally defined underrepresented group.</w:t>
      </w:r>
      <w:r w:rsidRPr="00223EB2">
        <w:rPr>
          <w:rStyle w:val="strongStrong"/>
          <w:b w:val="0"/>
          <w:bCs w:val="0"/>
          <w:color w:val="auto"/>
          <w:sz w:val="22"/>
          <w:szCs w:val="22"/>
        </w:rPr>
        <w:t xml:space="preserve"> </w:t>
      </w:r>
      <w:r w:rsidR="00010CDD" w:rsidRPr="00223EB2">
        <w:rPr>
          <w:rStyle w:val="strongStrong"/>
          <w:b w:val="0"/>
          <w:bCs w:val="0"/>
          <w:color w:val="auto"/>
          <w:sz w:val="22"/>
          <w:szCs w:val="22"/>
        </w:rPr>
        <w:t xml:space="preserve">If relevant, </w:t>
      </w:r>
      <w:r w:rsidRPr="00223EB2">
        <w:rPr>
          <w:rStyle w:val="strongStrong"/>
          <w:b w:val="0"/>
          <w:bCs w:val="0"/>
          <w:color w:val="auto"/>
          <w:sz w:val="22"/>
          <w:szCs w:val="22"/>
        </w:rPr>
        <w:t xml:space="preserve">the number of </w:t>
      </w:r>
      <w:r w:rsidRPr="00223EB2">
        <w:rPr>
          <w:color w:val="000000"/>
          <w:sz w:val="22"/>
          <w:szCs w:val="22"/>
        </w:rPr>
        <w:t>matriculants</w:t>
      </w:r>
      <w:r w:rsidRPr="00223EB2">
        <w:rPr>
          <w:rStyle w:val="strongStrong"/>
          <w:b w:val="0"/>
          <w:bCs w:val="0"/>
          <w:color w:val="auto"/>
          <w:sz w:val="22"/>
          <w:szCs w:val="22"/>
        </w:rPr>
        <w:t xml:space="preserve"> </w:t>
      </w:r>
      <w:r w:rsidRPr="00223EB2">
        <w:rPr>
          <w:sz w:val="22"/>
          <w:szCs w:val="22"/>
        </w:rPr>
        <w:t>from a racial or ethnic group that can be demonstrated convincingly to be underrepresented by the grantee institution. For more information on racial and ethnic categories and definitions, see the OMB Revisions to the Standards for Classification of Federal Data on Race and Ethnicity (</w:t>
      </w:r>
      <w:hyperlink r:id="rId19" w:history="1">
        <w:r w:rsidRPr="00223EB2">
          <w:rPr>
            <w:rStyle w:val="Hyperlink"/>
            <w:sz w:val="22"/>
            <w:szCs w:val="22"/>
          </w:rPr>
          <w:t>https://www.govinfo.gov/content/pkg/FR-1997-10-30/html/97-28653.htm</w:t>
        </w:r>
      </w:hyperlink>
      <w:r w:rsidRPr="00223EB2">
        <w:rPr>
          <w:sz w:val="22"/>
          <w:szCs w:val="22"/>
        </w:rPr>
        <w:t>).</w:t>
      </w:r>
      <w:r w:rsidR="00570BF3" w:rsidRPr="00223EB2">
        <w:rPr>
          <w:sz w:val="22"/>
          <w:szCs w:val="22"/>
        </w:rPr>
        <w:t xml:space="preserve"> </w:t>
      </w:r>
      <w:r w:rsidR="00920FDA" w:rsidRPr="00223EB2">
        <w:rPr>
          <w:sz w:val="22"/>
          <w:szCs w:val="22"/>
        </w:rPr>
        <w:t>Add columns as needed</w:t>
      </w:r>
      <w:r w:rsidR="00570BF3" w:rsidRPr="00223EB2">
        <w:rPr>
          <w:sz w:val="22"/>
          <w:szCs w:val="22"/>
        </w:rPr>
        <w:t>.</w:t>
      </w:r>
    </w:p>
    <w:p w14:paraId="4D352638" w14:textId="7A46E303" w:rsidR="00D47F82" w:rsidRPr="00223EB2" w:rsidRDefault="00D47F82" w:rsidP="007B62F9">
      <w:pPr>
        <w:pStyle w:val="p1"/>
        <w:numPr>
          <w:ilvl w:val="0"/>
          <w:numId w:val="7"/>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w:t>
      </w:r>
      <w:r w:rsidR="00C8522E" w:rsidRPr="00223EB2">
        <w:rPr>
          <w:color w:val="000000"/>
          <w:sz w:val="22"/>
          <w:szCs w:val="22"/>
        </w:rPr>
        <w:t>average for</w:t>
      </w:r>
      <w:r w:rsidRPr="00223EB2">
        <w:rPr>
          <w:color w:val="000000"/>
          <w:sz w:val="22"/>
          <w:szCs w:val="22"/>
        </w:rPr>
        <w:t xml:space="preserve"> each column. </w:t>
      </w:r>
    </w:p>
    <w:p w14:paraId="4F48603F" w14:textId="5BD6B9A6" w:rsidR="00D47F82" w:rsidRPr="00223EB2" w:rsidRDefault="00682F6C" w:rsidP="00D47F82">
      <w:pPr>
        <w:rPr>
          <w:rFonts w:ascii="Arial" w:hAnsi="Arial" w:cs="Arial"/>
          <w:b/>
        </w:rPr>
      </w:pPr>
      <w:r w:rsidRPr="00223EB2">
        <w:rPr>
          <w:rFonts w:ascii="Arial" w:hAnsi="Arial" w:cs="Arial"/>
          <w:b/>
        </w:rPr>
        <w:t xml:space="preserve">Sample: </w:t>
      </w:r>
      <w:r w:rsidR="00D47F82" w:rsidRPr="00223EB2">
        <w:rPr>
          <w:rFonts w:ascii="Arial" w:hAnsi="Arial" w:cs="Arial"/>
          <w:b/>
        </w:rPr>
        <w:t>Suggested Format Table A</w:t>
      </w:r>
      <w:r w:rsidR="00C73378" w:rsidRPr="00223EB2">
        <w:rPr>
          <w:rFonts w:ascii="Arial" w:hAnsi="Arial" w:cs="Arial"/>
          <w:b/>
        </w:rPr>
        <w:t>, Part I</w:t>
      </w:r>
      <w:r w:rsidR="007B62F9" w:rsidRPr="00223EB2">
        <w:rPr>
          <w:rFonts w:ascii="Arial" w:hAnsi="Arial" w:cs="Arial"/>
          <w:b/>
        </w:rPr>
        <w:t>I</w:t>
      </w:r>
      <w:r w:rsidR="00C73378" w:rsidRPr="00223EB2">
        <w:rPr>
          <w:rFonts w:ascii="Arial" w:hAnsi="Arial" w:cs="Arial"/>
          <w:b/>
        </w:rPr>
        <w:t>I</w:t>
      </w:r>
      <w:r w:rsidR="00CB3797" w:rsidRPr="00223EB2">
        <w:rPr>
          <w:rFonts w:ascii="Arial" w:hAnsi="Arial" w:cs="Arial"/>
          <w:b/>
        </w:rPr>
        <w:t>a</w:t>
      </w:r>
      <w:r w:rsidR="00D47F82" w:rsidRPr="00223EB2">
        <w:rPr>
          <w:rFonts w:ascii="Arial" w:hAnsi="Arial" w:cs="Arial"/>
          <w:b/>
        </w:rPr>
        <w:t>: Number</w:t>
      </w:r>
      <w:r w:rsidR="005B7C73" w:rsidRPr="00223EB2">
        <w:rPr>
          <w:rFonts w:ascii="Arial" w:hAnsi="Arial" w:cs="Arial"/>
          <w:b/>
        </w:rPr>
        <w:t>s</w:t>
      </w:r>
      <w:r w:rsidR="00D47F82" w:rsidRPr="00223EB2">
        <w:rPr>
          <w:rFonts w:ascii="Arial" w:hAnsi="Arial" w:cs="Arial"/>
          <w:b/>
        </w:rPr>
        <w:t xml:space="preserve"> and Characteristics of Matriculants</w:t>
      </w:r>
    </w:p>
    <w:tbl>
      <w:tblPr>
        <w:tblW w:w="10807" w:type="dxa"/>
        <w:tblLook w:val="04A0" w:firstRow="1" w:lastRow="0" w:firstColumn="1" w:lastColumn="0" w:noHBand="0" w:noVBand="1"/>
      </w:tblPr>
      <w:tblGrid>
        <w:gridCol w:w="1069"/>
        <w:gridCol w:w="1512"/>
        <w:gridCol w:w="718"/>
        <w:gridCol w:w="1914"/>
        <w:gridCol w:w="2567"/>
        <w:gridCol w:w="1011"/>
        <w:gridCol w:w="2016"/>
      </w:tblGrid>
      <w:tr w:rsidR="00584AB6" w:rsidRPr="00223EB2" w14:paraId="3B3AA577" w14:textId="77777777" w:rsidTr="00584AB6">
        <w:trPr>
          <w:cantSplit/>
          <w:trHeight w:val="105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A1287B" w14:textId="3031A83A"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F9AB720"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Matriculants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D700232" w14:textId="3CD85265"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URM</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D10FB27"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Matriculants with Disabilities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5F7FC97A"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Matriculants from Disadvantaged Backgrounds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4614402" w14:textId="51DDB658"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Women</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627ACFC6"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Institutionally Defined Group</w:t>
            </w:r>
          </w:p>
        </w:tc>
      </w:tr>
      <w:tr w:rsidR="00584AB6" w:rsidRPr="00223EB2" w14:paraId="456185D7"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EAAB3C" w14:textId="42903D90"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B7F0F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A326B7"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111A5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2B551E"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96D22A9"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AD7812A" w14:textId="450881A6"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44D41853"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585F59" w14:textId="181E80CF"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4EB5CB"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A10C22"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95B3099"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128E"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28BB89"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1AF4A77" w14:textId="48FA32E2"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57E39940"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B5FE06" w14:textId="6D86DFE2"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DEE5CD"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122B718"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D71AD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2C8A95"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CD5AFB"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2283BC1" w14:textId="3CFC1D39"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1096266E"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7B0B68" w14:textId="38143B42"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7188D8"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9BAE2C"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759073"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23343AC"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3B80AA8"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67D9B89" w14:textId="426344D4"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78455F5B"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4CFBDC" w14:textId="649F868B"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3672614"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2C8A2F"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FA66"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D3C0646"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2C9A8F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D62BC42" w14:textId="3EE46E44"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5EE96C75"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681B2D"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E73D39" w14:textId="7DDEA71E"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E24B687" w14:textId="58E327DC"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B5EF0" w14:textId="636EC32B"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F60DCE" w14:textId="2527E3E9"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E7C71E5" w14:textId="09D0EB65"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72A6B23" w14:textId="75B22FFE" w:rsidR="00584AB6" w:rsidRPr="00223EB2" w:rsidRDefault="00584AB6" w:rsidP="00947E84">
            <w:pPr>
              <w:spacing w:after="0" w:line="240" w:lineRule="auto"/>
              <w:jc w:val="center"/>
              <w:rPr>
                <w:rFonts w:ascii="Arial" w:eastAsia="Times New Roman" w:hAnsi="Arial" w:cs="Arial"/>
                <w:b/>
                <w:color w:val="000000"/>
              </w:rPr>
            </w:pPr>
            <w:r w:rsidRPr="00223EB2">
              <w:rPr>
                <w:rFonts w:ascii="Arial" w:eastAsia="Times New Roman" w:hAnsi="Arial" w:cs="Arial"/>
                <w:b/>
                <w:color w:val="000000"/>
              </w:rPr>
              <w:t>n/a</w:t>
            </w:r>
          </w:p>
        </w:tc>
      </w:tr>
    </w:tbl>
    <w:p w14:paraId="188606FB" w14:textId="4F443278" w:rsidR="00F326D1" w:rsidRPr="00223EB2" w:rsidRDefault="008F7844" w:rsidP="000F30DF">
      <w:pPr>
        <w:rPr>
          <w:rFonts w:ascii="Arial" w:hAnsi="Arial" w:cs="Arial"/>
          <w:b/>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URM, Underrepresented Racial &amp; Ethnic Minorities; n/a, not applicable</w:t>
      </w:r>
      <w:r w:rsidR="00626FFD" w:rsidRPr="00223EB2">
        <w:rPr>
          <w:rFonts w:ascii="Arial" w:hAnsi="Arial" w:cs="Arial"/>
        </w:rPr>
        <w:t>; Avg, average</w:t>
      </w:r>
    </w:p>
    <w:p w14:paraId="7D4092D0" w14:textId="77777777" w:rsidR="00A81174" w:rsidRPr="00223EB2" w:rsidRDefault="00A81174" w:rsidP="00CB3797">
      <w:pPr>
        <w:rPr>
          <w:rFonts w:ascii="Arial" w:hAnsi="Arial" w:cs="Arial"/>
          <w:b/>
        </w:rPr>
      </w:pPr>
    </w:p>
    <w:p w14:paraId="1D149126" w14:textId="6C000689" w:rsidR="00A81174" w:rsidRPr="00223EB2" w:rsidRDefault="00223EB2" w:rsidP="00A81174">
      <w:pPr>
        <w:rPr>
          <w:rFonts w:ascii="Arial" w:hAnsi="Arial" w:cs="Arial"/>
          <w:b/>
        </w:rPr>
      </w:pPr>
      <w:r w:rsidRPr="00223EB2">
        <w:rPr>
          <w:rFonts w:ascii="Arial" w:hAnsi="Arial" w:cs="Arial"/>
          <w:b/>
        </w:rPr>
        <w:t xml:space="preserve">Suggested Format Table A, </w:t>
      </w:r>
      <w:r w:rsidR="00CB3797" w:rsidRPr="00223EB2">
        <w:rPr>
          <w:rFonts w:ascii="Arial" w:hAnsi="Arial" w:cs="Arial"/>
          <w:b/>
        </w:rPr>
        <w:t xml:space="preserve">Part </w:t>
      </w:r>
      <w:proofErr w:type="spellStart"/>
      <w:r w:rsidR="00CB3797" w:rsidRPr="00223EB2">
        <w:rPr>
          <w:rFonts w:ascii="Arial" w:hAnsi="Arial" w:cs="Arial"/>
          <w:b/>
        </w:rPr>
        <w:t>IIIb</w:t>
      </w:r>
      <w:proofErr w:type="spellEnd"/>
      <w:r w:rsidR="00CB3797" w:rsidRPr="00223EB2">
        <w:rPr>
          <w:rFonts w:ascii="Arial" w:hAnsi="Arial" w:cs="Arial"/>
          <w:b/>
        </w:rPr>
        <w:t xml:space="preserve">: Matriculants Across Departments </w:t>
      </w:r>
      <w:r w:rsidR="00A81174" w:rsidRPr="00223EB2">
        <w:rPr>
          <w:rFonts w:ascii="Arial" w:hAnsi="Arial" w:cs="Arial"/>
          <w:b/>
        </w:rPr>
        <w:t>(Interdepartmental Training Programs with Separate Admissions)</w:t>
      </w:r>
    </w:p>
    <w:p w14:paraId="579D03A3" w14:textId="205CA437" w:rsidR="00CB3797" w:rsidRPr="00223EB2" w:rsidRDefault="00CB3797" w:rsidP="00A81174">
      <w:pPr>
        <w:rPr>
          <w:rFonts w:ascii="Arial" w:hAnsi="Arial" w:cs="Arial"/>
        </w:rPr>
      </w:pPr>
      <w:r w:rsidRPr="00223EB2">
        <w:rPr>
          <w:color w:val="000000"/>
        </w:rPr>
        <w:t>L</w:t>
      </w:r>
      <w:r w:rsidRPr="00223EB2">
        <w:rPr>
          <w:rFonts w:ascii="Arial" w:hAnsi="Arial" w:cs="Arial"/>
          <w:color w:val="000000"/>
        </w:rPr>
        <w:t xml:space="preserve">ist the number of individuals who </w:t>
      </w:r>
      <w:r w:rsidRPr="00223EB2">
        <w:rPr>
          <w:rFonts w:ascii="Arial" w:hAnsi="Arial" w:cs="Arial"/>
          <w:b/>
          <w:color w:val="000000"/>
        </w:rPr>
        <w:t>matriculated</w:t>
      </w:r>
      <w:r w:rsidRPr="00223EB2">
        <w:rPr>
          <w:rFonts w:ascii="Arial" w:hAnsi="Arial" w:cs="Arial"/>
          <w:color w:val="000000"/>
        </w:rPr>
        <w:t xml:space="preserve"> into the </w:t>
      </w:r>
      <w:r w:rsidRPr="007D7003">
        <w:rPr>
          <w:rFonts w:ascii="Arial" w:hAnsi="Arial" w:cs="Arial"/>
          <w:color w:val="000000"/>
        </w:rPr>
        <w:t xml:space="preserve">departments </w:t>
      </w:r>
      <w:r w:rsidRPr="00223EB2">
        <w:rPr>
          <w:rFonts w:ascii="Arial" w:hAnsi="Arial" w:cs="Arial"/>
          <w:color w:val="000000"/>
        </w:rPr>
        <w:t xml:space="preserve">described in the application for each of the past 5 academic years. Training grant eligible individuals must be a citizen or a noncitizen national of the United States or have been lawfully admitted for permanent residence at the time of appointment. </w:t>
      </w:r>
    </w:p>
    <w:p w14:paraId="3DA15CC8" w14:textId="0737B571" w:rsidR="00CB3797" w:rsidRPr="00223EB2" w:rsidRDefault="00CB3797" w:rsidP="00CB3797">
      <w:pPr>
        <w:pStyle w:val="lili1"/>
        <w:numPr>
          <w:ilvl w:val="0"/>
          <w:numId w:val="11"/>
        </w:numPr>
        <w:rPr>
          <w:sz w:val="22"/>
          <w:szCs w:val="22"/>
        </w:rPr>
      </w:pPr>
      <w:r w:rsidRPr="00223EB2">
        <w:rPr>
          <w:rStyle w:val="strongStrong"/>
          <w:sz w:val="22"/>
          <w:szCs w:val="22"/>
        </w:rPr>
        <w:t xml:space="preserve">Total Matriculants. </w:t>
      </w:r>
      <w:r w:rsidRPr="00223EB2">
        <w:rPr>
          <w:color w:val="000000"/>
          <w:sz w:val="22"/>
          <w:szCs w:val="22"/>
        </w:rPr>
        <w:t xml:space="preserve">Number of matriculants, i.e., the number of training grant eligible individuals who enrolled in departments described in the application. </w:t>
      </w:r>
    </w:p>
    <w:p w14:paraId="78FB74DE" w14:textId="3910F7E6" w:rsidR="00CB3797" w:rsidRPr="00223EB2" w:rsidRDefault="00CB3797" w:rsidP="00CB3797">
      <w:pPr>
        <w:pStyle w:val="lili1"/>
        <w:numPr>
          <w:ilvl w:val="0"/>
          <w:numId w:val="11"/>
        </w:numPr>
        <w:rPr>
          <w:rStyle w:val="strongStrong"/>
          <w:b w:val="0"/>
          <w:bCs w:val="0"/>
          <w:color w:val="auto"/>
          <w:sz w:val="22"/>
          <w:szCs w:val="22"/>
        </w:rPr>
      </w:pPr>
      <w:r w:rsidRPr="00223EB2">
        <w:rPr>
          <w:rStyle w:val="strongStrong"/>
          <w:bCs w:val="0"/>
          <w:color w:val="auto"/>
          <w:sz w:val="22"/>
          <w:szCs w:val="22"/>
        </w:rPr>
        <w:t xml:space="preserve">Number of individuals from each department. </w:t>
      </w:r>
      <w:r w:rsidR="007D7003">
        <w:rPr>
          <w:color w:val="000000"/>
          <w:sz w:val="22"/>
          <w:szCs w:val="22"/>
        </w:rPr>
        <w:t>N</w:t>
      </w:r>
      <w:r w:rsidRPr="00223EB2">
        <w:rPr>
          <w:color w:val="000000"/>
          <w:sz w:val="22"/>
          <w:szCs w:val="22"/>
        </w:rPr>
        <w:t xml:space="preserve">umber of training grant eligible individuals who matriculated to each relevant department. </w:t>
      </w:r>
    </w:p>
    <w:p w14:paraId="61BF584A" w14:textId="77777777" w:rsidR="00CB3797" w:rsidRPr="00223EB2" w:rsidRDefault="00CB3797" w:rsidP="00CB3797">
      <w:pPr>
        <w:pStyle w:val="p1"/>
        <w:numPr>
          <w:ilvl w:val="0"/>
          <w:numId w:val="11"/>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average for each column. </w:t>
      </w:r>
    </w:p>
    <w:p w14:paraId="04AB019A" w14:textId="04080F60" w:rsidR="00CB3797" w:rsidRPr="00223EB2" w:rsidRDefault="00CB3797" w:rsidP="00CB3797">
      <w:pPr>
        <w:rPr>
          <w:rFonts w:ascii="Arial" w:hAnsi="Arial" w:cs="Arial"/>
          <w:b/>
        </w:rPr>
      </w:pPr>
      <w:r w:rsidRPr="00223EB2">
        <w:rPr>
          <w:rFonts w:ascii="Arial" w:hAnsi="Arial" w:cs="Arial"/>
          <w:b/>
        </w:rPr>
        <w:t xml:space="preserve">Sample: Suggested Format Table </w:t>
      </w:r>
      <w:r w:rsidR="00223EB2" w:rsidRPr="00223EB2">
        <w:rPr>
          <w:rFonts w:ascii="Arial" w:hAnsi="Arial" w:cs="Arial"/>
          <w:b/>
        </w:rPr>
        <w:t>A</w:t>
      </w:r>
      <w:r w:rsidRPr="00223EB2">
        <w:rPr>
          <w:rFonts w:ascii="Arial" w:hAnsi="Arial" w:cs="Arial"/>
          <w:b/>
        </w:rPr>
        <w:t xml:space="preserve">, Part </w:t>
      </w:r>
      <w:proofErr w:type="spellStart"/>
      <w:r w:rsidR="00223EB2" w:rsidRPr="00223EB2">
        <w:rPr>
          <w:rFonts w:ascii="Arial" w:hAnsi="Arial" w:cs="Arial"/>
          <w:b/>
        </w:rPr>
        <w:t>I</w:t>
      </w:r>
      <w:r w:rsidRPr="00223EB2">
        <w:rPr>
          <w:rFonts w:ascii="Arial" w:hAnsi="Arial" w:cs="Arial"/>
          <w:b/>
        </w:rPr>
        <w:t>IIb</w:t>
      </w:r>
      <w:proofErr w:type="spellEnd"/>
      <w:r w:rsidRPr="00223EB2">
        <w:rPr>
          <w:rFonts w:ascii="Arial" w:hAnsi="Arial" w:cs="Arial"/>
          <w:b/>
        </w:rPr>
        <w:t xml:space="preserve">: </w:t>
      </w:r>
      <w:r w:rsidR="00223EB2" w:rsidRPr="00223EB2">
        <w:rPr>
          <w:rFonts w:ascii="Arial" w:hAnsi="Arial" w:cs="Arial"/>
          <w:b/>
        </w:rPr>
        <w:t>Matriculants</w:t>
      </w:r>
      <w:r w:rsidRPr="00223EB2">
        <w:rPr>
          <w:rFonts w:ascii="Arial" w:hAnsi="Arial" w:cs="Arial"/>
          <w:b/>
        </w:rPr>
        <w:t xml:space="preserve"> Across Departments</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29"/>
        <w:gridCol w:w="1528"/>
        <w:gridCol w:w="1529"/>
        <w:gridCol w:w="1528"/>
        <w:gridCol w:w="1529"/>
        <w:gridCol w:w="1529"/>
      </w:tblGrid>
      <w:tr w:rsidR="00223EB2" w:rsidRPr="00223EB2" w14:paraId="2C7FFCD8" w14:textId="77777777" w:rsidTr="00D57515">
        <w:trPr>
          <w:trHeight w:val="1050"/>
        </w:trPr>
        <w:tc>
          <w:tcPr>
            <w:tcW w:w="1528" w:type="dxa"/>
            <w:shd w:val="clear" w:color="000000" w:fill="BFBFBF"/>
            <w:vAlign w:val="center"/>
            <w:hideMark/>
          </w:tcPr>
          <w:p w14:paraId="2F6927F2"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lastRenderedPageBreak/>
              <w:t xml:space="preserve">Ac </w:t>
            </w:r>
            <w:proofErr w:type="spellStart"/>
            <w:r w:rsidRPr="00223EB2">
              <w:rPr>
                <w:rFonts w:ascii="Arial" w:eastAsia="Times New Roman" w:hAnsi="Arial" w:cs="Arial"/>
                <w:b/>
                <w:bCs/>
                <w:color w:val="000000"/>
              </w:rPr>
              <w:t>Yr</w:t>
            </w:r>
            <w:proofErr w:type="spellEnd"/>
          </w:p>
        </w:tc>
        <w:tc>
          <w:tcPr>
            <w:tcW w:w="1529" w:type="dxa"/>
            <w:shd w:val="clear" w:color="000000" w:fill="BFBFBF"/>
            <w:vAlign w:val="center"/>
          </w:tcPr>
          <w:p w14:paraId="702E2ED3"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p>
          <w:p w14:paraId="36C75288"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Admitted</w:t>
            </w:r>
          </w:p>
        </w:tc>
        <w:tc>
          <w:tcPr>
            <w:tcW w:w="1528" w:type="dxa"/>
            <w:shd w:val="clear" w:color="000000" w:fill="BFBFBF"/>
            <w:vAlign w:val="center"/>
            <w:hideMark/>
          </w:tcPr>
          <w:p w14:paraId="17B60B3E"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Biology</w:t>
            </w:r>
          </w:p>
        </w:tc>
        <w:tc>
          <w:tcPr>
            <w:tcW w:w="1529" w:type="dxa"/>
            <w:shd w:val="clear" w:color="000000" w:fill="BFBFBF"/>
            <w:vAlign w:val="center"/>
            <w:hideMark/>
          </w:tcPr>
          <w:p w14:paraId="3DDA0937"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Chemistry</w:t>
            </w:r>
          </w:p>
        </w:tc>
        <w:tc>
          <w:tcPr>
            <w:tcW w:w="1528" w:type="dxa"/>
            <w:shd w:val="clear" w:color="000000" w:fill="BFBFBF"/>
            <w:vAlign w:val="center"/>
            <w:hideMark/>
          </w:tcPr>
          <w:p w14:paraId="70A04597"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Physics</w:t>
            </w:r>
          </w:p>
        </w:tc>
        <w:tc>
          <w:tcPr>
            <w:tcW w:w="1529" w:type="dxa"/>
            <w:shd w:val="clear" w:color="000000" w:fill="BFBFBF"/>
            <w:vAlign w:val="center"/>
          </w:tcPr>
          <w:p w14:paraId="4F9A9E0D"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Computer Science</w:t>
            </w:r>
          </w:p>
        </w:tc>
        <w:tc>
          <w:tcPr>
            <w:tcW w:w="1529" w:type="dxa"/>
            <w:shd w:val="clear" w:color="000000" w:fill="BFBFBF"/>
            <w:vAlign w:val="center"/>
          </w:tcPr>
          <w:p w14:paraId="79AE3DA6" w14:textId="77777777" w:rsidR="00CB3797" w:rsidRPr="00223EB2" w:rsidRDefault="00CB3797" w:rsidP="0079536C">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Engineering</w:t>
            </w:r>
          </w:p>
        </w:tc>
      </w:tr>
      <w:tr w:rsidR="00A81174" w:rsidRPr="00223EB2" w14:paraId="7F941531" w14:textId="77777777" w:rsidTr="00D57515">
        <w:trPr>
          <w:trHeight w:val="300"/>
        </w:trPr>
        <w:tc>
          <w:tcPr>
            <w:tcW w:w="1528" w:type="dxa"/>
            <w:shd w:val="clear" w:color="000000" w:fill="BFBFBF"/>
            <w:vAlign w:val="center"/>
            <w:hideMark/>
          </w:tcPr>
          <w:p w14:paraId="4513C7E8" w14:textId="77777777"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1529" w:type="dxa"/>
            <w:vAlign w:val="bottom"/>
          </w:tcPr>
          <w:p w14:paraId="22E8D62A" w14:textId="19444B92"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40</w:t>
            </w:r>
          </w:p>
        </w:tc>
        <w:tc>
          <w:tcPr>
            <w:tcW w:w="1528" w:type="dxa"/>
            <w:shd w:val="clear" w:color="auto" w:fill="auto"/>
            <w:vAlign w:val="bottom"/>
            <w:hideMark/>
          </w:tcPr>
          <w:p w14:paraId="596CDCA7" w14:textId="521EA42C"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18</w:t>
            </w:r>
          </w:p>
        </w:tc>
        <w:tc>
          <w:tcPr>
            <w:tcW w:w="1529" w:type="dxa"/>
            <w:shd w:val="clear" w:color="auto" w:fill="auto"/>
            <w:vAlign w:val="bottom"/>
            <w:hideMark/>
          </w:tcPr>
          <w:p w14:paraId="4059D2E0" w14:textId="4B362987"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6</w:t>
            </w:r>
          </w:p>
        </w:tc>
        <w:tc>
          <w:tcPr>
            <w:tcW w:w="1528" w:type="dxa"/>
            <w:shd w:val="clear" w:color="000000" w:fill="FFFFFF"/>
            <w:vAlign w:val="bottom"/>
            <w:hideMark/>
          </w:tcPr>
          <w:p w14:paraId="50FBBDE8" w14:textId="014395C7"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4</w:t>
            </w:r>
          </w:p>
        </w:tc>
        <w:tc>
          <w:tcPr>
            <w:tcW w:w="1529" w:type="dxa"/>
            <w:shd w:val="clear" w:color="000000" w:fill="FFFFFF"/>
            <w:vAlign w:val="bottom"/>
          </w:tcPr>
          <w:p w14:paraId="64B141A6" w14:textId="54B9C447"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5</w:t>
            </w:r>
          </w:p>
        </w:tc>
        <w:tc>
          <w:tcPr>
            <w:tcW w:w="1529" w:type="dxa"/>
            <w:shd w:val="clear" w:color="000000" w:fill="FFFFFF"/>
            <w:vAlign w:val="bottom"/>
          </w:tcPr>
          <w:p w14:paraId="7F306B5F" w14:textId="573070F8"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7</w:t>
            </w:r>
          </w:p>
        </w:tc>
      </w:tr>
      <w:tr w:rsidR="00A81174" w:rsidRPr="00223EB2" w14:paraId="691A8529" w14:textId="77777777" w:rsidTr="00D57515">
        <w:trPr>
          <w:trHeight w:val="300"/>
        </w:trPr>
        <w:tc>
          <w:tcPr>
            <w:tcW w:w="1528" w:type="dxa"/>
            <w:shd w:val="clear" w:color="000000" w:fill="BFBFBF"/>
            <w:vAlign w:val="center"/>
            <w:hideMark/>
          </w:tcPr>
          <w:p w14:paraId="6EFDF867" w14:textId="77777777"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1529" w:type="dxa"/>
            <w:vAlign w:val="bottom"/>
          </w:tcPr>
          <w:p w14:paraId="202F6E26" w14:textId="320C97E9"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38</w:t>
            </w:r>
          </w:p>
        </w:tc>
        <w:tc>
          <w:tcPr>
            <w:tcW w:w="1528" w:type="dxa"/>
            <w:shd w:val="clear" w:color="auto" w:fill="auto"/>
            <w:vAlign w:val="bottom"/>
            <w:hideMark/>
          </w:tcPr>
          <w:p w14:paraId="56A15C7A" w14:textId="4F62D296"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17</w:t>
            </w:r>
          </w:p>
        </w:tc>
        <w:tc>
          <w:tcPr>
            <w:tcW w:w="1529" w:type="dxa"/>
            <w:shd w:val="clear" w:color="auto" w:fill="auto"/>
            <w:vAlign w:val="bottom"/>
            <w:hideMark/>
          </w:tcPr>
          <w:p w14:paraId="0765A8C3" w14:textId="2CA638F3"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6</w:t>
            </w:r>
          </w:p>
        </w:tc>
        <w:tc>
          <w:tcPr>
            <w:tcW w:w="1528" w:type="dxa"/>
            <w:shd w:val="clear" w:color="000000" w:fill="FFFFFF"/>
            <w:vAlign w:val="bottom"/>
            <w:hideMark/>
          </w:tcPr>
          <w:p w14:paraId="6207FEA7" w14:textId="57D8145D"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4</w:t>
            </w:r>
          </w:p>
        </w:tc>
        <w:tc>
          <w:tcPr>
            <w:tcW w:w="1529" w:type="dxa"/>
            <w:shd w:val="clear" w:color="000000" w:fill="FFFFFF"/>
            <w:vAlign w:val="bottom"/>
          </w:tcPr>
          <w:p w14:paraId="67C14740" w14:textId="5D7CD29E"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5</w:t>
            </w:r>
          </w:p>
        </w:tc>
        <w:tc>
          <w:tcPr>
            <w:tcW w:w="1529" w:type="dxa"/>
            <w:shd w:val="clear" w:color="000000" w:fill="FFFFFF"/>
            <w:vAlign w:val="bottom"/>
          </w:tcPr>
          <w:p w14:paraId="7CD74261" w14:textId="21360E67"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6</w:t>
            </w:r>
          </w:p>
        </w:tc>
      </w:tr>
      <w:tr w:rsidR="00A81174" w:rsidRPr="00223EB2" w14:paraId="7CA62FB9" w14:textId="77777777" w:rsidTr="00D57515">
        <w:trPr>
          <w:trHeight w:val="300"/>
        </w:trPr>
        <w:tc>
          <w:tcPr>
            <w:tcW w:w="1528" w:type="dxa"/>
            <w:shd w:val="clear" w:color="000000" w:fill="BFBFBF"/>
            <w:vAlign w:val="center"/>
            <w:hideMark/>
          </w:tcPr>
          <w:p w14:paraId="397374E6" w14:textId="77777777"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1529" w:type="dxa"/>
            <w:vAlign w:val="bottom"/>
          </w:tcPr>
          <w:p w14:paraId="1D5870D3" w14:textId="0F5179D5"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49</w:t>
            </w:r>
          </w:p>
        </w:tc>
        <w:tc>
          <w:tcPr>
            <w:tcW w:w="1528" w:type="dxa"/>
            <w:shd w:val="clear" w:color="auto" w:fill="auto"/>
            <w:vAlign w:val="bottom"/>
            <w:hideMark/>
          </w:tcPr>
          <w:p w14:paraId="64ED1D40" w14:textId="0EE1C1B3"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22</w:t>
            </w:r>
          </w:p>
        </w:tc>
        <w:tc>
          <w:tcPr>
            <w:tcW w:w="1529" w:type="dxa"/>
            <w:shd w:val="clear" w:color="auto" w:fill="auto"/>
            <w:vAlign w:val="bottom"/>
            <w:hideMark/>
          </w:tcPr>
          <w:p w14:paraId="77880ED7" w14:textId="2F87E443"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7</w:t>
            </w:r>
          </w:p>
        </w:tc>
        <w:tc>
          <w:tcPr>
            <w:tcW w:w="1528" w:type="dxa"/>
            <w:shd w:val="clear" w:color="000000" w:fill="FFFFFF"/>
            <w:vAlign w:val="bottom"/>
            <w:hideMark/>
          </w:tcPr>
          <w:p w14:paraId="39AE5234" w14:textId="16CFEA94"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5</w:t>
            </w:r>
          </w:p>
        </w:tc>
        <w:tc>
          <w:tcPr>
            <w:tcW w:w="1529" w:type="dxa"/>
            <w:shd w:val="clear" w:color="000000" w:fill="FFFFFF"/>
            <w:vAlign w:val="bottom"/>
          </w:tcPr>
          <w:p w14:paraId="6F9477B8" w14:textId="257E784C"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7</w:t>
            </w:r>
          </w:p>
        </w:tc>
        <w:tc>
          <w:tcPr>
            <w:tcW w:w="1529" w:type="dxa"/>
            <w:shd w:val="clear" w:color="000000" w:fill="FFFFFF"/>
            <w:vAlign w:val="bottom"/>
          </w:tcPr>
          <w:p w14:paraId="2DC1BE16" w14:textId="60D345FC"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8</w:t>
            </w:r>
          </w:p>
        </w:tc>
      </w:tr>
      <w:tr w:rsidR="00A81174" w:rsidRPr="00223EB2" w14:paraId="789D3B53" w14:textId="77777777" w:rsidTr="00D57515">
        <w:trPr>
          <w:trHeight w:val="300"/>
        </w:trPr>
        <w:tc>
          <w:tcPr>
            <w:tcW w:w="1528" w:type="dxa"/>
            <w:shd w:val="clear" w:color="000000" w:fill="BFBFBF"/>
            <w:vAlign w:val="center"/>
            <w:hideMark/>
          </w:tcPr>
          <w:p w14:paraId="0E81D554" w14:textId="77777777"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1529" w:type="dxa"/>
            <w:vAlign w:val="bottom"/>
          </w:tcPr>
          <w:p w14:paraId="25E1BA94" w14:textId="7DB839F0"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34</w:t>
            </w:r>
          </w:p>
        </w:tc>
        <w:tc>
          <w:tcPr>
            <w:tcW w:w="1528" w:type="dxa"/>
            <w:shd w:val="clear" w:color="auto" w:fill="auto"/>
            <w:vAlign w:val="bottom"/>
            <w:hideMark/>
          </w:tcPr>
          <w:p w14:paraId="5FBF890B" w14:textId="013D7394"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15</w:t>
            </w:r>
          </w:p>
        </w:tc>
        <w:tc>
          <w:tcPr>
            <w:tcW w:w="1529" w:type="dxa"/>
            <w:shd w:val="clear" w:color="auto" w:fill="auto"/>
            <w:vAlign w:val="bottom"/>
            <w:hideMark/>
          </w:tcPr>
          <w:p w14:paraId="51F95D90" w14:textId="454EA6BA"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5</w:t>
            </w:r>
          </w:p>
        </w:tc>
        <w:tc>
          <w:tcPr>
            <w:tcW w:w="1528" w:type="dxa"/>
            <w:shd w:val="clear" w:color="000000" w:fill="FFFFFF"/>
            <w:vAlign w:val="bottom"/>
            <w:hideMark/>
          </w:tcPr>
          <w:p w14:paraId="66872CBC" w14:textId="597F8AC8"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3</w:t>
            </w:r>
          </w:p>
        </w:tc>
        <w:tc>
          <w:tcPr>
            <w:tcW w:w="1529" w:type="dxa"/>
            <w:shd w:val="clear" w:color="000000" w:fill="FFFFFF"/>
            <w:vAlign w:val="bottom"/>
          </w:tcPr>
          <w:p w14:paraId="6ACC16D0" w14:textId="3C1B5890"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5</w:t>
            </w:r>
          </w:p>
        </w:tc>
        <w:tc>
          <w:tcPr>
            <w:tcW w:w="1529" w:type="dxa"/>
            <w:shd w:val="clear" w:color="000000" w:fill="FFFFFF"/>
            <w:vAlign w:val="bottom"/>
          </w:tcPr>
          <w:p w14:paraId="329426B2" w14:textId="1CA3747B"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6</w:t>
            </w:r>
          </w:p>
        </w:tc>
      </w:tr>
      <w:tr w:rsidR="00A81174" w:rsidRPr="00223EB2" w14:paraId="75F15FE2" w14:textId="77777777" w:rsidTr="00D57515">
        <w:trPr>
          <w:trHeight w:val="300"/>
        </w:trPr>
        <w:tc>
          <w:tcPr>
            <w:tcW w:w="1528" w:type="dxa"/>
            <w:shd w:val="clear" w:color="000000" w:fill="BFBFBF"/>
            <w:vAlign w:val="center"/>
            <w:hideMark/>
          </w:tcPr>
          <w:p w14:paraId="42F9D5FD" w14:textId="77777777"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1529" w:type="dxa"/>
            <w:vAlign w:val="bottom"/>
          </w:tcPr>
          <w:p w14:paraId="0593280D" w14:textId="4A87E605"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44</w:t>
            </w:r>
          </w:p>
        </w:tc>
        <w:tc>
          <w:tcPr>
            <w:tcW w:w="1528" w:type="dxa"/>
            <w:shd w:val="clear" w:color="auto" w:fill="auto"/>
            <w:vAlign w:val="bottom"/>
            <w:hideMark/>
          </w:tcPr>
          <w:p w14:paraId="797425BA" w14:textId="680061AF"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22</w:t>
            </w:r>
          </w:p>
        </w:tc>
        <w:tc>
          <w:tcPr>
            <w:tcW w:w="1529" w:type="dxa"/>
            <w:shd w:val="clear" w:color="auto" w:fill="auto"/>
            <w:vAlign w:val="bottom"/>
            <w:hideMark/>
          </w:tcPr>
          <w:p w14:paraId="77D85ACF" w14:textId="15ECAE75"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6</w:t>
            </w:r>
          </w:p>
        </w:tc>
        <w:tc>
          <w:tcPr>
            <w:tcW w:w="1528" w:type="dxa"/>
            <w:shd w:val="clear" w:color="000000" w:fill="FFFFFF"/>
            <w:vAlign w:val="bottom"/>
            <w:hideMark/>
          </w:tcPr>
          <w:p w14:paraId="4220BC59" w14:textId="36E9FF7A"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4</w:t>
            </w:r>
          </w:p>
        </w:tc>
        <w:tc>
          <w:tcPr>
            <w:tcW w:w="1529" w:type="dxa"/>
            <w:shd w:val="clear" w:color="000000" w:fill="FFFFFF"/>
            <w:vAlign w:val="bottom"/>
          </w:tcPr>
          <w:p w14:paraId="7CE673A0" w14:textId="3464C7D3"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5</w:t>
            </w:r>
          </w:p>
        </w:tc>
        <w:tc>
          <w:tcPr>
            <w:tcW w:w="1529" w:type="dxa"/>
            <w:shd w:val="clear" w:color="000000" w:fill="FFFFFF"/>
            <w:vAlign w:val="bottom"/>
          </w:tcPr>
          <w:p w14:paraId="2FEEC467" w14:textId="184D7D00" w:rsidR="00CB3797" w:rsidRPr="00223EB2" w:rsidRDefault="00CB3797" w:rsidP="00CB3797">
            <w:pPr>
              <w:spacing w:after="0" w:line="240" w:lineRule="auto"/>
              <w:jc w:val="center"/>
              <w:rPr>
                <w:rFonts w:ascii="Arial" w:eastAsia="Times New Roman" w:hAnsi="Arial" w:cs="Arial"/>
                <w:color w:val="000000"/>
              </w:rPr>
            </w:pPr>
            <w:r w:rsidRPr="00223EB2">
              <w:rPr>
                <w:rFonts w:ascii="Arial" w:hAnsi="Arial" w:cs="Arial"/>
                <w:color w:val="000000"/>
              </w:rPr>
              <w:t>7</w:t>
            </w:r>
          </w:p>
        </w:tc>
      </w:tr>
      <w:tr w:rsidR="00A81174" w:rsidRPr="00223EB2" w14:paraId="0E78BA5E" w14:textId="77777777" w:rsidTr="00D57515">
        <w:trPr>
          <w:trHeight w:val="300"/>
        </w:trPr>
        <w:tc>
          <w:tcPr>
            <w:tcW w:w="1528" w:type="dxa"/>
            <w:shd w:val="clear" w:color="000000" w:fill="BFBFBF"/>
            <w:vAlign w:val="center"/>
            <w:hideMark/>
          </w:tcPr>
          <w:p w14:paraId="47F85158" w14:textId="77777777"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1529" w:type="dxa"/>
            <w:vAlign w:val="bottom"/>
          </w:tcPr>
          <w:p w14:paraId="1C557AB5" w14:textId="5D601226" w:rsidR="00CB3797" w:rsidRPr="00223EB2" w:rsidRDefault="00CB3797" w:rsidP="00CB3797">
            <w:pPr>
              <w:spacing w:after="0" w:line="240" w:lineRule="auto"/>
              <w:jc w:val="center"/>
              <w:rPr>
                <w:rFonts w:ascii="Arial" w:hAnsi="Arial" w:cs="Arial"/>
                <w:b/>
                <w:color w:val="000000"/>
              </w:rPr>
            </w:pPr>
            <w:r w:rsidRPr="00223EB2">
              <w:rPr>
                <w:rFonts w:ascii="Arial" w:hAnsi="Arial" w:cs="Arial"/>
                <w:b/>
                <w:color w:val="000000"/>
              </w:rPr>
              <w:t>41</w:t>
            </w:r>
          </w:p>
        </w:tc>
        <w:tc>
          <w:tcPr>
            <w:tcW w:w="1528" w:type="dxa"/>
            <w:shd w:val="clear" w:color="auto" w:fill="auto"/>
            <w:vAlign w:val="bottom"/>
            <w:hideMark/>
          </w:tcPr>
          <w:p w14:paraId="16512E26" w14:textId="5DBAA6EC"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hAnsi="Arial" w:cs="Arial"/>
                <w:b/>
                <w:color w:val="000000"/>
              </w:rPr>
              <w:t>19</w:t>
            </w:r>
          </w:p>
        </w:tc>
        <w:tc>
          <w:tcPr>
            <w:tcW w:w="1529" w:type="dxa"/>
            <w:shd w:val="clear" w:color="auto" w:fill="auto"/>
            <w:vAlign w:val="bottom"/>
            <w:hideMark/>
          </w:tcPr>
          <w:p w14:paraId="43642AB7" w14:textId="636C58BE"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hAnsi="Arial" w:cs="Arial"/>
                <w:b/>
                <w:color w:val="000000"/>
              </w:rPr>
              <w:t>6</w:t>
            </w:r>
          </w:p>
        </w:tc>
        <w:tc>
          <w:tcPr>
            <w:tcW w:w="1528" w:type="dxa"/>
            <w:shd w:val="clear" w:color="auto" w:fill="auto"/>
            <w:vAlign w:val="bottom"/>
            <w:hideMark/>
          </w:tcPr>
          <w:p w14:paraId="74C7902F" w14:textId="53CFAAA4"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hAnsi="Arial" w:cs="Arial"/>
                <w:b/>
                <w:color w:val="000000"/>
              </w:rPr>
              <w:t>4</w:t>
            </w:r>
          </w:p>
        </w:tc>
        <w:tc>
          <w:tcPr>
            <w:tcW w:w="1529" w:type="dxa"/>
            <w:vAlign w:val="bottom"/>
          </w:tcPr>
          <w:p w14:paraId="26F355E2" w14:textId="7C5A978E"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hAnsi="Arial" w:cs="Arial"/>
                <w:b/>
                <w:color w:val="000000"/>
              </w:rPr>
              <w:t>5</w:t>
            </w:r>
          </w:p>
        </w:tc>
        <w:tc>
          <w:tcPr>
            <w:tcW w:w="1529" w:type="dxa"/>
            <w:vAlign w:val="bottom"/>
          </w:tcPr>
          <w:p w14:paraId="60328DD9" w14:textId="3932033C" w:rsidR="00CB3797" w:rsidRPr="00223EB2" w:rsidRDefault="00CB3797" w:rsidP="00CB3797">
            <w:pPr>
              <w:spacing w:after="0" w:line="240" w:lineRule="auto"/>
              <w:jc w:val="center"/>
              <w:rPr>
                <w:rFonts w:ascii="Arial" w:eastAsia="Times New Roman" w:hAnsi="Arial" w:cs="Arial"/>
                <w:b/>
                <w:bCs/>
                <w:color w:val="000000"/>
              </w:rPr>
            </w:pPr>
            <w:r w:rsidRPr="00223EB2">
              <w:rPr>
                <w:rFonts w:ascii="Arial" w:hAnsi="Arial" w:cs="Arial"/>
                <w:b/>
                <w:color w:val="000000"/>
              </w:rPr>
              <w:t>7</w:t>
            </w:r>
          </w:p>
        </w:tc>
      </w:tr>
    </w:tbl>
    <w:p w14:paraId="48925747" w14:textId="785CCC69" w:rsidR="00CB3797" w:rsidRPr="00223EB2" w:rsidRDefault="00CB3797" w:rsidP="00CB3797">
      <w:pPr>
        <w:spacing w:after="0"/>
        <w:rPr>
          <w:rFonts w:ascii="Arial" w:hAnsi="Arial" w:cs="Arial"/>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Avg, average</w:t>
      </w:r>
    </w:p>
    <w:p w14:paraId="78FB58A6" w14:textId="77777777" w:rsidR="00947E84" w:rsidRPr="00223EB2" w:rsidRDefault="00947E84" w:rsidP="00947E84">
      <w:pPr>
        <w:rPr>
          <w:rFonts w:ascii="Arial" w:hAnsi="Arial" w:cs="Arial"/>
          <w:b/>
          <w:color w:val="000000"/>
        </w:rPr>
      </w:pPr>
    </w:p>
    <w:sectPr w:rsidR="00947E84" w:rsidRPr="00223EB2" w:rsidSect="00A811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0E1"/>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264B4"/>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A5ECE"/>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2C36F1"/>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5F474A"/>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EF2C1B"/>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032490"/>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5A4469"/>
    <w:multiLevelType w:val="multilevel"/>
    <w:tmpl w:val="434C37D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37771F"/>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5A7002"/>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4A0083"/>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6"/>
  </w:num>
  <w:num w:numId="5">
    <w:abstractNumId w:val="0"/>
  </w:num>
  <w:num w:numId="6">
    <w:abstractNumId w:val="10"/>
  </w:num>
  <w:num w:numId="7">
    <w:abstractNumId w:val="1"/>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DF"/>
    <w:rsid w:val="00010CDD"/>
    <w:rsid w:val="000546AC"/>
    <w:rsid w:val="000746CF"/>
    <w:rsid w:val="00076A65"/>
    <w:rsid w:val="00094F56"/>
    <w:rsid w:val="00097116"/>
    <w:rsid w:val="000A09D7"/>
    <w:rsid w:val="000E3DAB"/>
    <w:rsid w:val="000F30DF"/>
    <w:rsid w:val="00100DA4"/>
    <w:rsid w:val="001060F4"/>
    <w:rsid w:val="00114035"/>
    <w:rsid w:val="00132196"/>
    <w:rsid w:val="0013380A"/>
    <w:rsid w:val="00200B6E"/>
    <w:rsid w:val="00223C54"/>
    <w:rsid w:val="00223EB2"/>
    <w:rsid w:val="002240F1"/>
    <w:rsid w:val="00225E04"/>
    <w:rsid w:val="00261C4D"/>
    <w:rsid w:val="002702F0"/>
    <w:rsid w:val="002E60B8"/>
    <w:rsid w:val="00314E73"/>
    <w:rsid w:val="00353F2C"/>
    <w:rsid w:val="00375F3E"/>
    <w:rsid w:val="00384F77"/>
    <w:rsid w:val="00386281"/>
    <w:rsid w:val="003A5DDB"/>
    <w:rsid w:val="003B344D"/>
    <w:rsid w:val="003B3EAE"/>
    <w:rsid w:val="003C3F47"/>
    <w:rsid w:val="003D42D5"/>
    <w:rsid w:val="003E26B3"/>
    <w:rsid w:val="003F18AC"/>
    <w:rsid w:val="003F5257"/>
    <w:rsid w:val="003F52A1"/>
    <w:rsid w:val="003F6218"/>
    <w:rsid w:val="0040015A"/>
    <w:rsid w:val="004350C3"/>
    <w:rsid w:val="00442556"/>
    <w:rsid w:val="004A2ECD"/>
    <w:rsid w:val="004A3AA4"/>
    <w:rsid w:val="004B1044"/>
    <w:rsid w:val="004F608F"/>
    <w:rsid w:val="00520F17"/>
    <w:rsid w:val="00521ED4"/>
    <w:rsid w:val="00523461"/>
    <w:rsid w:val="005609A7"/>
    <w:rsid w:val="005633D5"/>
    <w:rsid w:val="00563D4C"/>
    <w:rsid w:val="00570BF3"/>
    <w:rsid w:val="00584AB6"/>
    <w:rsid w:val="00587E6F"/>
    <w:rsid w:val="005912F7"/>
    <w:rsid w:val="005927E9"/>
    <w:rsid w:val="00596339"/>
    <w:rsid w:val="005B7C73"/>
    <w:rsid w:val="005C01FB"/>
    <w:rsid w:val="005C02DE"/>
    <w:rsid w:val="005D4EEB"/>
    <w:rsid w:val="005F260C"/>
    <w:rsid w:val="0060295F"/>
    <w:rsid w:val="00626085"/>
    <w:rsid w:val="00626FFD"/>
    <w:rsid w:val="006441B2"/>
    <w:rsid w:val="00682F6C"/>
    <w:rsid w:val="006A17C6"/>
    <w:rsid w:val="006B20F3"/>
    <w:rsid w:val="006C031B"/>
    <w:rsid w:val="006D2027"/>
    <w:rsid w:val="006D61C8"/>
    <w:rsid w:val="006E773C"/>
    <w:rsid w:val="006F3011"/>
    <w:rsid w:val="006F475D"/>
    <w:rsid w:val="0070052B"/>
    <w:rsid w:val="00751FE3"/>
    <w:rsid w:val="007601AF"/>
    <w:rsid w:val="007728C8"/>
    <w:rsid w:val="00780AA2"/>
    <w:rsid w:val="007A13C1"/>
    <w:rsid w:val="007A38FE"/>
    <w:rsid w:val="007B45D7"/>
    <w:rsid w:val="007B62F9"/>
    <w:rsid w:val="007C2CB2"/>
    <w:rsid w:val="007D1490"/>
    <w:rsid w:val="007D7003"/>
    <w:rsid w:val="007E4DE7"/>
    <w:rsid w:val="007F4DA0"/>
    <w:rsid w:val="008253EF"/>
    <w:rsid w:val="00836FD6"/>
    <w:rsid w:val="00854AE3"/>
    <w:rsid w:val="008550CB"/>
    <w:rsid w:val="00883C42"/>
    <w:rsid w:val="008A3B41"/>
    <w:rsid w:val="008A6F7A"/>
    <w:rsid w:val="008B4EC2"/>
    <w:rsid w:val="008B5E93"/>
    <w:rsid w:val="008B6EF6"/>
    <w:rsid w:val="008F7844"/>
    <w:rsid w:val="00913784"/>
    <w:rsid w:val="00920FDA"/>
    <w:rsid w:val="009242F1"/>
    <w:rsid w:val="00924504"/>
    <w:rsid w:val="00924BCE"/>
    <w:rsid w:val="00947E84"/>
    <w:rsid w:val="00952D7E"/>
    <w:rsid w:val="00982CD1"/>
    <w:rsid w:val="0098343E"/>
    <w:rsid w:val="00984EA3"/>
    <w:rsid w:val="009907AB"/>
    <w:rsid w:val="009F38D6"/>
    <w:rsid w:val="009F72ED"/>
    <w:rsid w:val="00A026B6"/>
    <w:rsid w:val="00A03E48"/>
    <w:rsid w:val="00A30352"/>
    <w:rsid w:val="00A72051"/>
    <w:rsid w:val="00A81174"/>
    <w:rsid w:val="00A821A7"/>
    <w:rsid w:val="00A91089"/>
    <w:rsid w:val="00AA1819"/>
    <w:rsid w:val="00AE2F2A"/>
    <w:rsid w:val="00B64067"/>
    <w:rsid w:val="00B9568F"/>
    <w:rsid w:val="00BA4C9B"/>
    <w:rsid w:val="00BA57D2"/>
    <w:rsid w:val="00BA7D53"/>
    <w:rsid w:val="00BC050E"/>
    <w:rsid w:val="00BC0E96"/>
    <w:rsid w:val="00BC562D"/>
    <w:rsid w:val="00BC594A"/>
    <w:rsid w:val="00BD1B1C"/>
    <w:rsid w:val="00BF6319"/>
    <w:rsid w:val="00C43A8D"/>
    <w:rsid w:val="00C73378"/>
    <w:rsid w:val="00C73E87"/>
    <w:rsid w:val="00C76998"/>
    <w:rsid w:val="00C80B1A"/>
    <w:rsid w:val="00C8522E"/>
    <w:rsid w:val="00C85496"/>
    <w:rsid w:val="00CB3797"/>
    <w:rsid w:val="00CC05BF"/>
    <w:rsid w:val="00CE1A32"/>
    <w:rsid w:val="00CE5288"/>
    <w:rsid w:val="00D0555A"/>
    <w:rsid w:val="00D30CB2"/>
    <w:rsid w:val="00D36FBE"/>
    <w:rsid w:val="00D37B34"/>
    <w:rsid w:val="00D43FD6"/>
    <w:rsid w:val="00D47F82"/>
    <w:rsid w:val="00D56A94"/>
    <w:rsid w:val="00D57515"/>
    <w:rsid w:val="00D7240B"/>
    <w:rsid w:val="00D925C2"/>
    <w:rsid w:val="00D94677"/>
    <w:rsid w:val="00DA1500"/>
    <w:rsid w:val="00DA1B0D"/>
    <w:rsid w:val="00E03087"/>
    <w:rsid w:val="00E51608"/>
    <w:rsid w:val="00EA2888"/>
    <w:rsid w:val="00EA3020"/>
    <w:rsid w:val="00EE7B00"/>
    <w:rsid w:val="00F245A8"/>
    <w:rsid w:val="00F24826"/>
    <w:rsid w:val="00F326D1"/>
    <w:rsid w:val="00F438CC"/>
    <w:rsid w:val="00F744DC"/>
    <w:rsid w:val="00F8538D"/>
    <w:rsid w:val="00FB3624"/>
    <w:rsid w:val="00FC6B5D"/>
    <w:rsid w:val="00FD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3177"/>
  <w15:chartTrackingRefBased/>
  <w15:docId w15:val="{55912A91-037C-4FEE-9A90-10B1CA5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2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th1">
    <w:name w:val="th_th_1"/>
    <w:rsid w:val="000F30DF"/>
    <w:pPr>
      <w:spacing w:after="0" w:line="240" w:lineRule="auto"/>
      <w:jc w:val="center"/>
    </w:pPr>
    <w:rPr>
      <w:rFonts w:ascii="Arial" w:eastAsia="Times New Roman" w:hAnsi="Arial" w:cs="Arial"/>
      <w:b/>
      <w:bCs/>
      <w:sz w:val="20"/>
      <w:szCs w:val="20"/>
    </w:rPr>
  </w:style>
  <w:style w:type="paragraph" w:customStyle="1" w:styleId="p1">
    <w:name w:val="p_1"/>
    <w:rsid w:val="0060295F"/>
    <w:pPr>
      <w:spacing w:after="120" w:line="240" w:lineRule="auto"/>
    </w:pPr>
    <w:rPr>
      <w:rFonts w:ascii="Arial" w:eastAsia="Times New Roman" w:hAnsi="Arial" w:cs="Arial"/>
      <w:sz w:val="20"/>
      <w:szCs w:val="20"/>
    </w:rPr>
  </w:style>
  <w:style w:type="paragraph" w:customStyle="1" w:styleId="h1Heading1">
    <w:name w:val="h1_Heading1"/>
    <w:basedOn w:val="Heading1"/>
    <w:rsid w:val="0060295F"/>
    <w:pPr>
      <w:pageBreakBefore/>
      <w:spacing w:before="120" w:after="240" w:line="240" w:lineRule="auto"/>
    </w:pPr>
    <w:rPr>
      <w:rFonts w:ascii="Arial" w:eastAsia="Times New Roman" w:hAnsi="Arial" w:cs="Arial"/>
      <w:b/>
      <w:bCs/>
      <w:color w:val="auto"/>
      <w:sz w:val="24"/>
      <w:szCs w:val="24"/>
    </w:rPr>
  </w:style>
  <w:style w:type="character" w:customStyle="1" w:styleId="strongStrong">
    <w:name w:val="strong_Strong"/>
    <w:rsid w:val="0060295F"/>
    <w:rPr>
      <w:b/>
      <w:bCs/>
      <w:color w:val="000000"/>
      <w:sz w:val="20"/>
      <w:szCs w:val="20"/>
    </w:rPr>
  </w:style>
  <w:style w:type="paragraph" w:customStyle="1" w:styleId="pSubheadinParagraph1">
    <w:name w:val="p_SubheadinParagraph_1"/>
    <w:rsid w:val="0060295F"/>
    <w:pPr>
      <w:spacing w:after="120" w:line="240" w:lineRule="auto"/>
    </w:pPr>
    <w:rPr>
      <w:rFonts w:ascii="Arial" w:eastAsia="Times New Roman" w:hAnsi="Arial" w:cs="Arial"/>
      <w:b/>
      <w:bCs/>
      <w:sz w:val="24"/>
      <w:szCs w:val="24"/>
    </w:rPr>
  </w:style>
  <w:style w:type="paragraph" w:customStyle="1" w:styleId="h2Heading21">
    <w:name w:val="h2_Heading2_1"/>
    <w:basedOn w:val="Heading2"/>
    <w:rsid w:val="0060295F"/>
    <w:pPr>
      <w:spacing w:before="360" w:after="120" w:line="240" w:lineRule="auto"/>
    </w:pPr>
    <w:rPr>
      <w:rFonts w:ascii="Arial" w:eastAsia="Times New Roman" w:hAnsi="Arial" w:cs="Arial"/>
      <w:b/>
      <w:bCs/>
      <w:color w:val="auto"/>
      <w:sz w:val="22"/>
      <w:szCs w:val="22"/>
    </w:rPr>
  </w:style>
  <w:style w:type="character" w:customStyle="1" w:styleId="ins">
    <w:name w:val="ins"/>
    <w:rsid w:val="0060295F"/>
    <w:rPr>
      <w:color w:val="000000"/>
      <w:sz w:val="20"/>
      <w:szCs w:val="20"/>
      <w:u w:val="single"/>
    </w:rPr>
  </w:style>
  <w:style w:type="paragraph" w:customStyle="1" w:styleId="lili1">
    <w:name w:val="li_li_1"/>
    <w:rsid w:val="0060295F"/>
    <w:pPr>
      <w:spacing w:after="0" w:line="240" w:lineRule="auto"/>
      <w:ind w:left="720"/>
    </w:pPr>
    <w:rPr>
      <w:rFonts w:ascii="Arial" w:eastAsia="Times New Roman" w:hAnsi="Arial" w:cs="Arial"/>
      <w:sz w:val="20"/>
      <w:szCs w:val="20"/>
    </w:rPr>
  </w:style>
  <w:style w:type="paragraph" w:customStyle="1" w:styleId="h2Heading2">
    <w:name w:val="h2_Heading2"/>
    <w:basedOn w:val="Heading2"/>
    <w:rsid w:val="0060295F"/>
    <w:pPr>
      <w:spacing w:before="360" w:after="120" w:line="240" w:lineRule="auto"/>
    </w:pPr>
    <w:rPr>
      <w:rFonts w:ascii="Arial" w:eastAsia="Times New Roman" w:hAnsi="Arial" w:cs="Arial"/>
      <w:b/>
      <w:bCs/>
      <w:color w:val="auto"/>
      <w:sz w:val="22"/>
      <w:szCs w:val="22"/>
    </w:rPr>
  </w:style>
  <w:style w:type="character" w:customStyle="1" w:styleId="Heading1Char">
    <w:name w:val="Heading 1 Char"/>
    <w:basedOn w:val="DefaultParagraphFont"/>
    <w:link w:val="Heading1"/>
    <w:uiPriority w:val="9"/>
    <w:rsid w:val="006029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29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46CF"/>
    <w:rPr>
      <w:color w:val="0563C1" w:themeColor="hyperlink"/>
      <w:u w:val="single"/>
    </w:rPr>
  </w:style>
  <w:style w:type="character" w:styleId="UnresolvedMention">
    <w:name w:val="Unresolved Mention"/>
    <w:basedOn w:val="DefaultParagraphFont"/>
    <w:uiPriority w:val="99"/>
    <w:semiHidden/>
    <w:unhideWhenUsed/>
    <w:rsid w:val="000746CF"/>
    <w:rPr>
      <w:color w:val="605E5C"/>
      <w:shd w:val="clear" w:color="auto" w:fill="E1DFDD"/>
    </w:rPr>
  </w:style>
  <w:style w:type="character" w:styleId="FollowedHyperlink">
    <w:name w:val="FollowedHyperlink"/>
    <w:basedOn w:val="DefaultParagraphFont"/>
    <w:uiPriority w:val="99"/>
    <w:semiHidden/>
    <w:unhideWhenUsed/>
    <w:rsid w:val="000746CF"/>
    <w:rPr>
      <w:color w:val="954F72" w:themeColor="followedHyperlink"/>
      <w:u w:val="single"/>
    </w:rPr>
  </w:style>
  <w:style w:type="paragraph" w:styleId="CommentText">
    <w:name w:val="annotation text"/>
    <w:basedOn w:val="Normal"/>
    <w:link w:val="CommentTextChar"/>
    <w:uiPriority w:val="99"/>
    <w:semiHidden/>
    <w:unhideWhenUsed/>
    <w:rsid w:val="009F72ED"/>
    <w:pPr>
      <w:spacing w:line="240" w:lineRule="auto"/>
    </w:pPr>
    <w:rPr>
      <w:sz w:val="20"/>
      <w:szCs w:val="20"/>
    </w:rPr>
  </w:style>
  <w:style w:type="character" w:customStyle="1" w:styleId="CommentTextChar">
    <w:name w:val="Comment Text Char"/>
    <w:basedOn w:val="DefaultParagraphFont"/>
    <w:link w:val="CommentText"/>
    <w:uiPriority w:val="99"/>
    <w:semiHidden/>
    <w:rsid w:val="009F72ED"/>
    <w:rPr>
      <w:sz w:val="20"/>
      <w:szCs w:val="20"/>
    </w:rPr>
  </w:style>
  <w:style w:type="character" w:styleId="CommentReference">
    <w:name w:val="annotation reference"/>
    <w:uiPriority w:val="99"/>
    <w:unhideWhenUsed/>
    <w:rsid w:val="009F72ED"/>
    <w:rPr>
      <w:sz w:val="16"/>
      <w:szCs w:val="16"/>
    </w:rPr>
  </w:style>
  <w:style w:type="paragraph" w:styleId="BalloonText">
    <w:name w:val="Balloon Text"/>
    <w:basedOn w:val="Normal"/>
    <w:link w:val="BalloonTextChar"/>
    <w:uiPriority w:val="99"/>
    <w:semiHidden/>
    <w:unhideWhenUsed/>
    <w:rsid w:val="009F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5F3E"/>
    <w:rPr>
      <w:b/>
      <w:bCs/>
    </w:rPr>
  </w:style>
  <w:style w:type="character" w:customStyle="1" w:styleId="CommentSubjectChar">
    <w:name w:val="Comment Subject Char"/>
    <w:basedOn w:val="CommentTextChar"/>
    <w:link w:val="CommentSubject"/>
    <w:uiPriority w:val="99"/>
    <w:semiHidden/>
    <w:rsid w:val="00375F3E"/>
    <w:rPr>
      <w:b/>
      <w:bCs/>
      <w:sz w:val="20"/>
      <w:szCs w:val="20"/>
    </w:rPr>
  </w:style>
  <w:style w:type="paragraph" w:styleId="ListParagraph">
    <w:name w:val="List Paragraph"/>
    <w:basedOn w:val="Normal"/>
    <w:uiPriority w:val="34"/>
    <w:qFormat/>
    <w:rsid w:val="0010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6731">
      <w:bodyDiv w:val="1"/>
      <w:marLeft w:val="0"/>
      <w:marRight w:val="0"/>
      <w:marTop w:val="0"/>
      <w:marBottom w:val="0"/>
      <w:divBdr>
        <w:top w:val="none" w:sz="0" w:space="0" w:color="auto"/>
        <w:left w:val="none" w:sz="0" w:space="0" w:color="auto"/>
        <w:bottom w:val="none" w:sz="0" w:space="0" w:color="auto"/>
        <w:right w:val="none" w:sz="0" w:space="0" w:color="auto"/>
      </w:divBdr>
    </w:div>
    <w:div w:id="535503814">
      <w:bodyDiv w:val="1"/>
      <w:marLeft w:val="0"/>
      <w:marRight w:val="0"/>
      <w:marTop w:val="0"/>
      <w:marBottom w:val="0"/>
      <w:divBdr>
        <w:top w:val="none" w:sz="0" w:space="0" w:color="auto"/>
        <w:left w:val="none" w:sz="0" w:space="0" w:color="auto"/>
        <w:bottom w:val="none" w:sz="0" w:space="0" w:color="auto"/>
        <w:right w:val="none" w:sz="0" w:space="0" w:color="auto"/>
      </w:divBdr>
    </w:div>
    <w:div w:id="672612378">
      <w:bodyDiv w:val="1"/>
      <w:marLeft w:val="0"/>
      <w:marRight w:val="0"/>
      <w:marTop w:val="0"/>
      <w:marBottom w:val="0"/>
      <w:divBdr>
        <w:top w:val="none" w:sz="0" w:space="0" w:color="auto"/>
        <w:left w:val="none" w:sz="0" w:space="0" w:color="auto"/>
        <w:bottom w:val="none" w:sz="0" w:space="0" w:color="auto"/>
        <w:right w:val="none" w:sz="0" w:space="0" w:color="auto"/>
      </w:divBdr>
    </w:div>
    <w:div w:id="1743213152">
      <w:bodyDiv w:val="1"/>
      <w:marLeft w:val="0"/>
      <w:marRight w:val="0"/>
      <w:marTop w:val="0"/>
      <w:marBottom w:val="0"/>
      <w:divBdr>
        <w:top w:val="none" w:sz="0" w:space="0" w:color="auto"/>
        <w:left w:val="none" w:sz="0" w:space="0" w:color="auto"/>
        <w:bottom w:val="none" w:sz="0" w:space="0" w:color="auto"/>
        <w:right w:val="none" w:sz="0" w:space="0" w:color="auto"/>
      </w:divBdr>
    </w:div>
    <w:div w:id="18521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hyperlink" Target="https://grants.nih.gov/grants/guide/notice-files/NOT-OD-20-031.html" TargetMode="External"/><Relationship Id="rId18" Type="http://schemas.openxmlformats.org/officeDocument/2006/relationships/hyperlink" Target="https://grants.nih.gov/grants/guide/notice-files/NOT-OD-20-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gov/pubs/adastatute08.htm" TargetMode="External"/><Relationship Id="rId12" Type="http://schemas.openxmlformats.org/officeDocument/2006/relationships/hyperlink" Target="https://www.ada.gov/pubs/adastatute08.htm" TargetMode="External"/><Relationship Id="rId17" Type="http://schemas.openxmlformats.org/officeDocument/2006/relationships/hyperlink" Target="https://www.ada.gov/pubs/adastatute08.htm" TargetMode="External"/><Relationship Id="rId2" Type="http://schemas.openxmlformats.org/officeDocument/2006/relationships/styles" Target="styles.xml"/><Relationship Id="rId16" Type="http://schemas.openxmlformats.org/officeDocument/2006/relationships/hyperlink" Target="https://grants.nih.gov/grants/guide/notice-files/not-od-15-08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grants/guide/notice-files/not-od-15-089.html" TargetMode="External"/><Relationship Id="rId11" Type="http://schemas.openxmlformats.org/officeDocument/2006/relationships/hyperlink" Target="https://grants.nih.gov/grants/guide/notice-files/not-od-15-089.html" TargetMode="External"/><Relationship Id="rId24" Type="http://schemas.openxmlformats.org/officeDocument/2006/relationships/customXml" Target="../customXml/item3.xml"/><Relationship Id="rId5" Type="http://schemas.openxmlformats.org/officeDocument/2006/relationships/hyperlink" Target="https://grants.nih.gov/grants/guide/notice-files/NOT-OD-20-031.html" TargetMode="External"/><Relationship Id="rId15" Type="http://schemas.openxmlformats.org/officeDocument/2006/relationships/hyperlink" Target="https://grants.nih.gov/grants/guide/notice-files/NOT-OD-20-031.html" TargetMode="External"/><Relationship Id="rId23" Type="http://schemas.openxmlformats.org/officeDocument/2006/relationships/customXml" Target="../customXml/item2.xml"/><Relationship Id="rId10" Type="http://schemas.openxmlformats.org/officeDocument/2006/relationships/hyperlink" Target="https://grants.nih.gov/grants/guide/notice-files/NOT-OD-20-031.html" TargetMode="External"/><Relationship Id="rId19" Type="http://schemas.openxmlformats.org/officeDocument/2006/relationships/hyperlink" Target="https://www.govinfo.gov/content/pkg/FR-1997-10-30/html/97-28653.htm" TargetMode="External"/><Relationship Id="rId4" Type="http://schemas.openxmlformats.org/officeDocument/2006/relationships/webSettings" Target="webSettings.xml"/><Relationship Id="rId9" Type="http://schemas.openxmlformats.org/officeDocument/2006/relationships/hyperlink" Target="https://www.govinfo.gov/content/pkg/FR-1997-10-30/html/97-28653.htm" TargetMode="External"/><Relationship Id="rId14" Type="http://schemas.openxmlformats.org/officeDocument/2006/relationships/hyperlink" Target="https://www.govinfo.gov/content/pkg/FR-1997-10-30/html/97-28653.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D08D2AC4F84982E8D8720D778C55" ma:contentTypeVersion="4" ma:contentTypeDescription="Create a new document." ma:contentTypeScope="" ma:versionID="74d1a1967a02c7bdc7410bf6c093e83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596ca941562fe117602ed61385f22923"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551E5-3386-48AF-A874-EE9311F6FEFD}"/>
</file>

<file path=customXml/itemProps2.xml><?xml version="1.0" encoding="utf-8"?>
<ds:datastoreItem xmlns:ds="http://schemas.openxmlformats.org/officeDocument/2006/customXml" ds:itemID="{EB918BEB-6AF3-4734-9C1A-5F3E18B9F046}"/>
</file>

<file path=customXml/itemProps3.xml><?xml version="1.0" encoding="utf-8"?>
<ds:datastoreItem xmlns:ds="http://schemas.openxmlformats.org/officeDocument/2006/customXml" ds:itemID="{339E238A-AC05-424E-BA44-6716DA7C37C1}"/>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Formats Table A Interdepartmental Programs</dc:title>
  <dc:subject/>
  <dc:creator>Gammie, Alison (NIH/NIGMS) [E]</dc:creator>
  <cp:keywords/>
  <dc:description/>
  <cp:lastModifiedBy>Gammie, Alison (NIH/NIGMS) [E]</cp:lastModifiedBy>
  <cp:revision>2</cp:revision>
  <dcterms:created xsi:type="dcterms:W3CDTF">2020-03-31T18:07:00Z</dcterms:created>
  <dcterms:modified xsi:type="dcterms:W3CDTF">2020-03-31T18:07:00Z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0x010100D0C2D08D2AC4F84982E8D8720D778C55</vt:lpwstr>
  </property>
</Properties>
</file>